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3738" w:rsidRPr="00FE53BB" w:rsidRDefault="00D63738" w:rsidP="00D63738">
      <w:pPr>
        <w:ind w:right="-709"/>
        <w:jc w:val="center"/>
        <w:rPr>
          <w:b/>
          <w:bCs/>
          <w:rtl/>
          <w:lang w:bidi="ar-SA"/>
        </w:rPr>
      </w:pPr>
      <w:bookmarkStart w:id="0" w:name="_GoBack"/>
      <w:bookmarkEnd w:id="0"/>
      <w:r>
        <w:rPr>
          <w:rFonts w:hint="cs"/>
          <w:b/>
          <w:bCs/>
          <w:rtl/>
          <w:lang w:bidi="ar-SA"/>
        </w:rPr>
        <w:t>المركز للصحة النفسية شاعار مانشي</w:t>
      </w:r>
    </w:p>
    <w:p w:rsidR="00D63738" w:rsidRPr="00492162" w:rsidRDefault="00D63738" w:rsidP="00D63738">
      <w:pPr>
        <w:ind w:right="-709"/>
        <w:jc w:val="center"/>
        <w:rPr>
          <w:rFonts w:cs="David"/>
          <w:b/>
          <w:bCs/>
          <w:rtl/>
        </w:rPr>
      </w:pPr>
    </w:p>
    <w:p w:rsidR="00D63738" w:rsidRDefault="00D63738" w:rsidP="00D63738">
      <w:pPr>
        <w:spacing w:line="360" w:lineRule="auto"/>
        <w:jc w:val="center"/>
        <w:rPr>
          <w:b/>
          <w:bCs/>
          <w:u w:val="single"/>
          <w:rtl/>
          <w:lang w:bidi="ar-SA"/>
        </w:rPr>
      </w:pPr>
      <w:r w:rsidRPr="003B0456">
        <w:rPr>
          <w:rFonts w:hint="cs"/>
          <w:b/>
          <w:bCs/>
          <w:u w:val="single"/>
          <w:rtl/>
          <w:lang w:bidi="ar-SA"/>
        </w:rPr>
        <w:t>مناقصة رقم 2013/</w:t>
      </w:r>
      <w:r>
        <w:rPr>
          <w:rFonts w:hint="cs"/>
          <w:b/>
          <w:bCs/>
          <w:u w:val="single"/>
          <w:rtl/>
          <w:lang w:bidi="ar-SA"/>
        </w:rPr>
        <w:t xml:space="preserve">2 لتزويد </w:t>
      </w:r>
      <w:r w:rsidR="003E32B4">
        <w:rPr>
          <w:rFonts w:hint="cs"/>
          <w:b/>
          <w:bCs/>
          <w:u w:val="single"/>
          <w:rtl/>
          <w:lang w:bidi="ar-SA"/>
        </w:rPr>
        <w:t>وتركيب حاوية سول</w:t>
      </w:r>
      <w:r>
        <w:rPr>
          <w:rFonts w:hint="cs"/>
          <w:b/>
          <w:bCs/>
          <w:u w:val="single"/>
          <w:rtl/>
          <w:lang w:bidi="ar-SA"/>
        </w:rPr>
        <w:t>ر لصالح المركز الطبي للصحة النفسية "شاعار مناشي"</w:t>
      </w:r>
    </w:p>
    <w:p w:rsidR="00C451CE" w:rsidRPr="00793F7B" w:rsidRDefault="00C451CE" w:rsidP="00793F7B">
      <w:pPr>
        <w:keepNext/>
        <w:jc w:val="both"/>
        <w:rPr>
          <w:rFonts w:eastAsia="Times New Roman" w:cs="David"/>
          <w:b/>
          <w:bCs/>
          <w:sz w:val="18"/>
          <w:szCs w:val="18"/>
          <w:u w:val="single"/>
          <w:rtl/>
        </w:rPr>
      </w:pPr>
    </w:p>
    <w:p w:rsidR="00885BCE" w:rsidRPr="003E32B4" w:rsidRDefault="00885BCE" w:rsidP="003E32B4">
      <w:pPr>
        <w:spacing w:line="360" w:lineRule="auto"/>
        <w:rPr>
          <w:rtl/>
          <w:lang w:bidi="ar-SA"/>
        </w:rPr>
      </w:pPr>
      <w:bookmarkStart w:id="1" w:name="_Ref224630019"/>
      <w:bookmarkStart w:id="2" w:name="_Ref320446437"/>
      <w:r>
        <w:rPr>
          <w:rFonts w:hint="cs"/>
          <w:rtl/>
          <w:lang w:bidi="ar-SA"/>
        </w:rPr>
        <w:t xml:space="preserve">المركز </w:t>
      </w:r>
      <w:r w:rsidR="003E32B4">
        <w:rPr>
          <w:rFonts w:hint="cs"/>
          <w:rtl/>
          <w:lang w:bidi="ar-SA"/>
        </w:rPr>
        <w:t>للصحة النفسية شاعار مانشي</w:t>
      </w:r>
      <w:r>
        <w:rPr>
          <w:rFonts w:hint="cs"/>
          <w:rtl/>
          <w:lang w:bidi="ar-SA"/>
        </w:rPr>
        <w:t xml:space="preserve"> (فيما يلي: "</w:t>
      </w:r>
      <w:r w:rsidRPr="00062218">
        <w:rPr>
          <w:rFonts w:hint="cs"/>
          <w:b/>
          <w:bCs/>
          <w:rtl/>
          <w:lang w:bidi="ar-SA"/>
        </w:rPr>
        <w:t>طالب العرض</w:t>
      </w:r>
      <w:r>
        <w:rPr>
          <w:rFonts w:hint="cs"/>
          <w:rtl/>
          <w:lang w:bidi="ar-SA"/>
        </w:rPr>
        <w:t xml:space="preserve">"), </w:t>
      </w:r>
      <w:r w:rsidRPr="003E32B4">
        <w:rPr>
          <w:rFonts w:hint="cs"/>
          <w:rtl/>
          <w:lang w:bidi="ar-SA"/>
        </w:rPr>
        <w:t xml:space="preserve">يتوجه بهذا لتلقي عروض لتزويد </w:t>
      </w:r>
      <w:r w:rsidR="003E32B4" w:rsidRPr="003E32B4">
        <w:rPr>
          <w:rFonts w:hint="cs"/>
          <w:rtl/>
          <w:lang w:bidi="ar-SA"/>
        </w:rPr>
        <w:t xml:space="preserve">وتركيب حاوية سولر </w:t>
      </w:r>
      <w:r w:rsidRPr="003E32B4">
        <w:rPr>
          <w:rFonts w:hint="cs"/>
          <w:rtl/>
          <w:lang w:bidi="ar-SA"/>
        </w:rPr>
        <w:t>لصالح المركز الطبي للصحة النفسية "شاعار مناشي"</w:t>
      </w:r>
      <w:r w:rsidR="003E32B4">
        <w:rPr>
          <w:rFonts w:hint="cs"/>
          <w:rtl/>
          <w:lang w:bidi="ar-SA"/>
        </w:rPr>
        <w:t>.</w:t>
      </w:r>
    </w:p>
    <w:p w:rsidR="00885BCE" w:rsidRPr="006F1E9C" w:rsidRDefault="00885BCE" w:rsidP="003E32B4">
      <w:pPr>
        <w:spacing w:line="360" w:lineRule="auto"/>
        <w:ind w:right="-709"/>
        <w:jc w:val="both"/>
        <w:rPr>
          <w:rFonts w:cs="David"/>
        </w:rPr>
      </w:pPr>
      <w:r>
        <w:rPr>
          <w:rFonts w:hint="cs"/>
          <w:rtl/>
          <w:lang w:bidi="ar-SA"/>
        </w:rPr>
        <w:t>انكم مدعوون بهذا لتقديم عروضكم وفقا للشروط المفصلة في هذه الدعوة وبمستندات المناقصة.</w:t>
      </w:r>
    </w:p>
    <w:p w:rsidR="0046721A" w:rsidRPr="009A5BAF" w:rsidRDefault="0046721A" w:rsidP="0046721A">
      <w:pPr>
        <w:keepNext/>
        <w:numPr>
          <w:ilvl w:val="0"/>
          <w:numId w:val="1"/>
        </w:numPr>
        <w:tabs>
          <w:tab w:val="clear" w:pos="0"/>
          <w:tab w:val="num" w:pos="90"/>
        </w:tabs>
        <w:spacing w:line="360" w:lineRule="auto"/>
        <w:ind w:left="91" w:right="-709" w:hanging="284"/>
        <w:jc w:val="both"/>
        <w:rPr>
          <w:rFonts w:cs="David"/>
          <w:b/>
          <w:bCs/>
          <w:u w:val="single"/>
        </w:rPr>
      </w:pPr>
      <w:bookmarkStart w:id="3" w:name="_Ref185146787"/>
      <w:bookmarkEnd w:id="1"/>
      <w:bookmarkEnd w:id="2"/>
      <w:r>
        <w:rPr>
          <w:rFonts w:hint="cs"/>
          <w:b/>
          <w:bCs/>
          <w:u w:val="single"/>
          <w:rtl/>
          <w:lang w:bidi="ar-SA"/>
        </w:rPr>
        <w:t xml:space="preserve">تلقي مستندات المناقصة </w:t>
      </w:r>
    </w:p>
    <w:p w:rsidR="0046721A" w:rsidRDefault="0046721A" w:rsidP="0046721A">
      <w:pPr>
        <w:numPr>
          <w:ilvl w:val="1"/>
          <w:numId w:val="1"/>
        </w:numPr>
        <w:tabs>
          <w:tab w:val="clear" w:pos="490"/>
          <w:tab w:val="num" w:pos="14"/>
          <w:tab w:val="left" w:pos="645"/>
        </w:tabs>
        <w:spacing w:line="360" w:lineRule="auto"/>
        <w:ind w:left="657" w:right="-709" w:hanging="567"/>
        <w:jc w:val="both"/>
        <w:rPr>
          <w:rFonts w:cs="David"/>
          <w:lang w:eastAsia="he-IL"/>
        </w:rPr>
      </w:pPr>
      <w:r>
        <w:rPr>
          <w:rFonts w:hint="cs"/>
          <w:rtl/>
          <w:lang w:eastAsia="he-IL" w:bidi="ar-SA"/>
        </w:rPr>
        <w:t xml:space="preserve">يمكن تنزيل مستندات المناقصة من موقع الانترنت: </w:t>
      </w:r>
      <w:r>
        <w:rPr>
          <w:rFonts w:ascii="Arial" w:hAnsi="Arial"/>
          <w:b/>
          <w:spacing w:val="10"/>
          <w:sz w:val="18"/>
          <w:szCs w:val="18"/>
        </w:rPr>
        <w:t xml:space="preserve">mr.gov.il </w:t>
      </w:r>
      <w:r w:rsidRPr="003B6432">
        <w:rPr>
          <w:rFonts w:ascii="Arial" w:hAnsi="Arial" w:hint="cs"/>
          <w:b/>
          <w:spacing w:val="10"/>
          <w:sz w:val="18"/>
          <w:szCs w:val="18"/>
          <w:rtl/>
        </w:rPr>
        <w:t xml:space="preserve"> </w:t>
      </w:r>
      <w:r>
        <w:rPr>
          <w:rFonts w:hint="cs"/>
          <w:rtl/>
          <w:lang w:eastAsia="he-IL" w:bidi="ar-SA"/>
        </w:rPr>
        <w:t xml:space="preserve">او من موقع الانترنت </w:t>
      </w:r>
      <w:r w:rsidRPr="003B6432">
        <w:rPr>
          <w:rFonts w:ascii="Arial" w:hAnsi="Arial"/>
          <w:bCs/>
          <w:spacing w:val="10"/>
          <w:sz w:val="18"/>
          <w:szCs w:val="18"/>
        </w:rPr>
        <w:t>www.shaar-menashe.org</w:t>
      </w:r>
      <w:hyperlink r:id="rId7" w:history="1"/>
      <w:r>
        <w:rPr>
          <w:rFonts w:hint="cs"/>
          <w:rtl/>
          <w:lang w:eastAsia="he-IL" w:bidi="ar-SA"/>
        </w:rPr>
        <w:t xml:space="preserve"> وبشرط أن يهتم مقدم العرض بتسجيله لدى طالب العرض كما هو مطلوب في بند 8ه. للمناقصة (اسم مقدم العرض, رقم هاتف, رقم فاكس, اسم رجل الاتصال وما الى ذلك).</w:t>
      </w:r>
    </w:p>
    <w:bookmarkEnd w:id="3"/>
    <w:p w:rsidR="00E03D7A" w:rsidRPr="00E03D7A" w:rsidRDefault="00E03D7A" w:rsidP="00793F7B">
      <w:pPr>
        <w:numPr>
          <w:ilvl w:val="0"/>
          <w:numId w:val="1"/>
        </w:numPr>
        <w:tabs>
          <w:tab w:val="left" w:pos="458"/>
          <w:tab w:val="left" w:pos="4210"/>
        </w:tabs>
        <w:jc w:val="both"/>
        <w:rPr>
          <w:rFonts w:eastAsia="Times New Roman" w:cs="David"/>
          <w:u w:val="single"/>
          <w:lang w:eastAsia="he-IL"/>
        </w:rPr>
      </w:pPr>
      <w:r w:rsidRPr="00E03D7A">
        <w:rPr>
          <w:rFonts w:eastAsia="Times New Roman" w:cstheme="minorBidi" w:hint="cs"/>
          <w:u w:val="single"/>
          <w:rtl/>
          <w:lang w:eastAsia="he-IL" w:bidi="ar-SA"/>
        </w:rPr>
        <w:t xml:space="preserve">ماهية التعاقد ومدتها </w:t>
      </w:r>
    </w:p>
    <w:p w:rsidR="00E03D7A" w:rsidRPr="00E03D7A" w:rsidRDefault="00E03D7A" w:rsidP="00E03D7A">
      <w:pPr>
        <w:tabs>
          <w:tab w:val="left" w:pos="458"/>
          <w:tab w:val="left" w:pos="4210"/>
        </w:tabs>
        <w:ind w:left="360"/>
        <w:jc w:val="both"/>
        <w:rPr>
          <w:rFonts w:eastAsia="Times New Roman" w:cstheme="minorBidi"/>
          <w:rtl/>
          <w:lang w:eastAsia="he-IL" w:bidi="ar-SA"/>
        </w:rPr>
      </w:pPr>
      <w:r w:rsidRPr="00E03D7A">
        <w:rPr>
          <w:rFonts w:eastAsia="Times New Roman" w:cstheme="minorBidi" w:hint="cs"/>
          <w:rtl/>
          <w:lang w:eastAsia="he-IL" w:bidi="ar-SA"/>
        </w:rPr>
        <w:t>دعوة لتقديم عروض سعر لتزويد وتركيب حاوية سولر كما هو مفصل في مستندات المناقصة. العمل سيتمم حتى موعد اقصاه 90 يوما من موعد أمر بدء العمل كتعريفه في اتفاقية التعاقد.</w:t>
      </w:r>
    </w:p>
    <w:p w:rsidR="00E03D7A" w:rsidRPr="00E03D7A" w:rsidRDefault="00E03D7A" w:rsidP="00E03D7A">
      <w:pPr>
        <w:tabs>
          <w:tab w:val="left" w:pos="458"/>
          <w:tab w:val="left" w:pos="4210"/>
        </w:tabs>
        <w:ind w:left="360"/>
        <w:jc w:val="both"/>
        <w:rPr>
          <w:rFonts w:eastAsia="Times New Roman" w:cs="David"/>
          <w:lang w:eastAsia="he-IL"/>
        </w:rPr>
      </w:pPr>
    </w:p>
    <w:p w:rsidR="00E03D7A" w:rsidRPr="00E03D7A" w:rsidRDefault="00E03D7A" w:rsidP="00793F7B">
      <w:pPr>
        <w:numPr>
          <w:ilvl w:val="0"/>
          <w:numId w:val="1"/>
        </w:numPr>
        <w:tabs>
          <w:tab w:val="left" w:pos="458"/>
          <w:tab w:val="left" w:pos="4210"/>
        </w:tabs>
        <w:jc w:val="both"/>
        <w:rPr>
          <w:rFonts w:eastAsia="Times New Roman" w:cs="David"/>
          <w:u w:val="single"/>
          <w:lang w:eastAsia="he-IL"/>
        </w:rPr>
      </w:pPr>
      <w:r w:rsidRPr="00E03D7A">
        <w:rPr>
          <w:rFonts w:eastAsia="Times New Roman" w:cstheme="minorBidi" w:hint="cs"/>
          <w:u w:val="single"/>
          <w:rtl/>
          <w:lang w:eastAsia="he-IL" w:bidi="ar-SA"/>
        </w:rPr>
        <w:t>شروط مسبقة</w:t>
      </w:r>
    </w:p>
    <w:p w:rsidR="00E03D7A" w:rsidRPr="00E03D7A" w:rsidRDefault="00E03D7A" w:rsidP="00793F7B">
      <w:pPr>
        <w:keepNext/>
        <w:ind w:left="360"/>
        <w:jc w:val="both"/>
        <w:outlineLvl w:val="1"/>
        <w:rPr>
          <w:rFonts w:ascii="Arial" w:eastAsia="Times New Roman" w:hAnsi="Arial" w:cstheme="minorBidi"/>
          <w:b/>
          <w:spacing w:val="10"/>
          <w:rtl/>
          <w:lang w:bidi="ar-SA"/>
        </w:rPr>
      </w:pPr>
      <w:r w:rsidRPr="00E03D7A">
        <w:rPr>
          <w:rFonts w:ascii="Arial" w:eastAsia="Times New Roman" w:hAnsi="Arial" w:cstheme="minorBidi" w:hint="cs"/>
          <w:b/>
          <w:spacing w:val="10"/>
          <w:rtl/>
          <w:lang w:bidi="ar-SA"/>
        </w:rPr>
        <w:t xml:space="preserve">الشروط الاولية فيما يلي متراكمة ويجب رؤيتها كمكملة لبعضها البعض. عرض الذي لن يجيب على جميع الشروط المسبقة للمناقصة </w:t>
      </w:r>
      <w:r w:rsidRPr="00E03D7A">
        <w:rPr>
          <w:rFonts w:ascii="Arial" w:eastAsia="Times New Roman" w:hAnsi="Arial" w:cstheme="minorBidi"/>
          <w:b/>
          <w:spacing w:val="10"/>
          <w:rtl/>
          <w:lang w:bidi="ar-SA"/>
        </w:rPr>
        <w:t>–</w:t>
      </w:r>
      <w:r w:rsidRPr="00E03D7A">
        <w:rPr>
          <w:rFonts w:ascii="Arial" w:eastAsia="Times New Roman" w:hAnsi="Arial" w:cstheme="minorBidi" w:hint="cs"/>
          <w:b/>
          <w:spacing w:val="10"/>
          <w:rtl/>
          <w:lang w:bidi="ar-SA"/>
        </w:rPr>
        <w:t xml:space="preserve"> سيلغى دون البت فيها امام لجنة المناقصات.</w:t>
      </w:r>
    </w:p>
    <w:p w:rsidR="00E03D7A" w:rsidRPr="00E03D7A" w:rsidRDefault="00E03D7A" w:rsidP="00793F7B">
      <w:pPr>
        <w:keepNext/>
        <w:ind w:left="360"/>
        <w:jc w:val="both"/>
        <w:outlineLvl w:val="1"/>
        <w:rPr>
          <w:rFonts w:ascii="Arial" w:eastAsia="Times New Roman" w:hAnsi="Arial" w:cstheme="minorBidi"/>
          <w:b/>
          <w:spacing w:val="10"/>
          <w:rtl/>
          <w:lang w:bidi="ar-SA"/>
        </w:rPr>
      </w:pPr>
      <w:r w:rsidRPr="00E03D7A">
        <w:rPr>
          <w:rFonts w:ascii="Arial" w:eastAsia="Times New Roman" w:hAnsi="Arial" w:cstheme="minorBidi" w:hint="cs"/>
          <w:b/>
          <w:spacing w:val="10"/>
          <w:rtl/>
          <w:lang w:bidi="ar-SA"/>
        </w:rPr>
        <w:t>على مقدم العرض:</w:t>
      </w:r>
    </w:p>
    <w:p w:rsidR="00E03D7A" w:rsidRPr="00E03D7A" w:rsidRDefault="00E03D7A" w:rsidP="00793F7B">
      <w:pPr>
        <w:keepNext/>
        <w:ind w:left="360"/>
        <w:jc w:val="both"/>
        <w:outlineLvl w:val="1"/>
        <w:rPr>
          <w:rFonts w:ascii="Arial" w:eastAsia="Times New Roman" w:hAnsi="Arial" w:cstheme="minorBidi"/>
          <w:b/>
          <w:spacing w:val="10"/>
          <w:rtl/>
          <w:lang w:bidi="ar-SA"/>
        </w:rPr>
      </w:pPr>
    </w:p>
    <w:p w:rsidR="009B5D26" w:rsidRPr="00410521" w:rsidRDefault="009B5D26" w:rsidP="0022317E">
      <w:pPr>
        <w:pStyle w:val="2"/>
        <w:keepNext w:val="0"/>
        <w:numPr>
          <w:ilvl w:val="1"/>
          <w:numId w:val="1"/>
        </w:numPr>
        <w:tabs>
          <w:tab w:val="clear" w:pos="490"/>
          <w:tab w:val="left" w:pos="368"/>
        </w:tabs>
        <w:autoSpaceDE w:val="0"/>
        <w:autoSpaceDN w:val="0"/>
        <w:ind w:left="935" w:right="0" w:hanging="567"/>
        <w:jc w:val="both"/>
        <w:rPr>
          <w:rFonts w:asciiTheme="majorBidi" w:hAnsiTheme="majorBidi" w:cstheme="majorBidi"/>
          <w:b/>
          <w:spacing w:val="10"/>
          <w:sz w:val="24"/>
          <w:szCs w:val="24"/>
          <w:rtl/>
          <w:lang w:eastAsia="en-US" w:bidi="ar-SA"/>
        </w:rPr>
      </w:pPr>
      <w:r w:rsidRPr="00410521">
        <w:rPr>
          <w:rFonts w:asciiTheme="majorBidi" w:hAnsiTheme="majorBidi" w:cstheme="majorBidi"/>
          <w:b/>
          <w:spacing w:val="10"/>
          <w:sz w:val="24"/>
          <w:szCs w:val="24"/>
          <w:rtl/>
          <w:lang w:eastAsia="en-US" w:bidi="ar-SA"/>
        </w:rPr>
        <w:t xml:space="preserve">ان يكون صاحب تأشيرة تأهيل لتركيب انابيب ومعدات المخصصة </w:t>
      </w:r>
      <w:r w:rsidR="00210C68" w:rsidRPr="00410521">
        <w:rPr>
          <w:rFonts w:asciiTheme="majorBidi" w:hAnsiTheme="majorBidi" w:cstheme="majorBidi" w:hint="cs"/>
          <w:b/>
          <w:spacing w:val="10"/>
          <w:sz w:val="24"/>
          <w:szCs w:val="24"/>
          <w:rtl/>
          <w:lang w:eastAsia="en-US" w:bidi="ar-SA"/>
        </w:rPr>
        <w:t>لأنظمة</w:t>
      </w:r>
      <w:r w:rsidRPr="00410521">
        <w:rPr>
          <w:rFonts w:asciiTheme="majorBidi" w:hAnsiTheme="majorBidi" w:cstheme="majorBidi"/>
          <w:b/>
          <w:spacing w:val="10"/>
          <w:sz w:val="24"/>
          <w:szCs w:val="24"/>
          <w:rtl/>
          <w:lang w:eastAsia="en-US" w:bidi="ar-SA"/>
        </w:rPr>
        <w:t xml:space="preserve"> وقود المقدمة من قبل شركات المستوردة والمزودة لمعدات من هذا النوع للمقاولين الذين يمرون </w:t>
      </w:r>
      <w:r w:rsidR="00210C68" w:rsidRPr="00410521">
        <w:rPr>
          <w:rFonts w:asciiTheme="majorBidi" w:hAnsiTheme="majorBidi" w:cstheme="majorBidi" w:hint="cs"/>
          <w:b/>
          <w:spacing w:val="10"/>
          <w:sz w:val="24"/>
          <w:szCs w:val="24"/>
          <w:rtl/>
          <w:lang w:eastAsia="en-US" w:bidi="ar-SA"/>
        </w:rPr>
        <w:t>بإرشاد</w:t>
      </w:r>
      <w:r w:rsidRPr="00410521">
        <w:rPr>
          <w:rFonts w:asciiTheme="majorBidi" w:hAnsiTheme="majorBidi" w:cstheme="majorBidi"/>
          <w:b/>
          <w:spacing w:val="10"/>
          <w:sz w:val="24"/>
          <w:szCs w:val="24"/>
          <w:rtl/>
          <w:lang w:eastAsia="en-US" w:bidi="ar-SA"/>
        </w:rPr>
        <w:t xml:space="preserve"> ملائم.</w:t>
      </w:r>
    </w:p>
    <w:p w:rsidR="009B5D26" w:rsidRPr="00410521" w:rsidRDefault="009B5D26" w:rsidP="0022317E">
      <w:pPr>
        <w:pStyle w:val="a6"/>
        <w:numPr>
          <w:ilvl w:val="1"/>
          <w:numId w:val="1"/>
        </w:numPr>
        <w:tabs>
          <w:tab w:val="clear" w:pos="490"/>
          <w:tab w:val="left" w:pos="368"/>
        </w:tabs>
        <w:bidi/>
        <w:ind w:left="935" w:hanging="567"/>
        <w:rPr>
          <w:rFonts w:asciiTheme="majorBidi" w:hAnsiTheme="majorBidi" w:cstheme="majorBidi"/>
          <w:b/>
          <w:lang w:bidi="ar-SA"/>
        </w:rPr>
      </w:pPr>
      <w:r w:rsidRPr="00410521">
        <w:rPr>
          <w:rFonts w:asciiTheme="majorBidi" w:hAnsiTheme="majorBidi" w:cstheme="majorBidi"/>
          <w:b/>
          <w:rtl/>
          <w:lang w:bidi="ar-SA"/>
        </w:rPr>
        <w:t>تنفيذ اعمال مثل هذا المشروع الذين تلقوا تأشيرة لتنفيذ من قبل قسم الرقابة على العمل في وزارة الصناعة, التجارة والعمل و/ او تحت رقابة مراقب مصادق عليه من قبل وزارة الصناعة, التجارة والعمل.</w:t>
      </w:r>
    </w:p>
    <w:p w:rsidR="009B5D26" w:rsidRPr="00410521" w:rsidRDefault="009B5D26" w:rsidP="0022317E">
      <w:pPr>
        <w:pStyle w:val="a6"/>
        <w:numPr>
          <w:ilvl w:val="1"/>
          <w:numId w:val="1"/>
        </w:numPr>
        <w:tabs>
          <w:tab w:val="clear" w:pos="490"/>
          <w:tab w:val="left" w:pos="368"/>
        </w:tabs>
        <w:bidi/>
        <w:ind w:left="935" w:hanging="567"/>
        <w:rPr>
          <w:rFonts w:asciiTheme="majorBidi" w:hAnsiTheme="majorBidi" w:cstheme="majorBidi"/>
          <w:b/>
          <w:lang w:bidi="ar-SA"/>
        </w:rPr>
      </w:pPr>
      <w:r w:rsidRPr="00410521">
        <w:rPr>
          <w:rFonts w:asciiTheme="majorBidi" w:hAnsiTheme="majorBidi" w:cstheme="majorBidi"/>
          <w:b/>
          <w:rtl/>
          <w:lang w:bidi="ar-SA"/>
        </w:rPr>
        <w:t xml:space="preserve">صاحب خبرة في مقاولة تنفيذ بين السنوات 2008 -2013 وحتى موعد تقديم العرض </w:t>
      </w:r>
      <w:r w:rsidR="00210C68" w:rsidRPr="00410521">
        <w:rPr>
          <w:rFonts w:asciiTheme="majorBidi" w:hAnsiTheme="majorBidi" w:cstheme="majorBidi" w:hint="cs"/>
          <w:b/>
          <w:rtl/>
          <w:lang w:bidi="ar-SA"/>
        </w:rPr>
        <w:t>لأعمال</w:t>
      </w:r>
      <w:r w:rsidRPr="00410521">
        <w:rPr>
          <w:rFonts w:asciiTheme="majorBidi" w:hAnsiTheme="majorBidi" w:cstheme="majorBidi"/>
          <w:b/>
          <w:rtl/>
          <w:lang w:bidi="ar-SA"/>
        </w:rPr>
        <w:t xml:space="preserve"> مشابهه لهذه المناقصة بحجم 4 مشاريع. </w:t>
      </w:r>
    </w:p>
    <w:p w:rsidR="009B5D26" w:rsidRPr="00410521" w:rsidRDefault="009B5D26" w:rsidP="0022317E">
      <w:pPr>
        <w:pStyle w:val="2"/>
        <w:keepNext w:val="0"/>
        <w:numPr>
          <w:ilvl w:val="1"/>
          <w:numId w:val="1"/>
        </w:numPr>
        <w:tabs>
          <w:tab w:val="clear" w:pos="490"/>
          <w:tab w:val="left" w:pos="368"/>
        </w:tabs>
        <w:autoSpaceDE w:val="0"/>
        <w:autoSpaceDN w:val="0"/>
        <w:ind w:left="935" w:right="0" w:hanging="567"/>
        <w:jc w:val="both"/>
        <w:rPr>
          <w:rFonts w:asciiTheme="majorBidi" w:hAnsiTheme="majorBidi" w:cstheme="majorBidi"/>
          <w:b/>
          <w:spacing w:val="10"/>
          <w:sz w:val="24"/>
          <w:szCs w:val="24"/>
          <w:rtl/>
          <w:lang w:eastAsia="en-US" w:bidi="ar-SA"/>
        </w:rPr>
      </w:pPr>
      <w:r w:rsidRPr="00410521">
        <w:rPr>
          <w:rFonts w:asciiTheme="majorBidi" w:hAnsiTheme="majorBidi" w:cstheme="majorBidi"/>
          <w:b/>
          <w:spacing w:val="10"/>
          <w:sz w:val="24"/>
          <w:szCs w:val="24"/>
          <w:rtl/>
          <w:lang w:eastAsia="en-US" w:bidi="ar-SA"/>
        </w:rPr>
        <w:t>ان يكون صاحب خبرة مقاولة في تنفيذ اعمال مشابهة لهذا المشروع والتي نفذت لصالح واحدة او اكثر من شركات الوقود.</w:t>
      </w:r>
    </w:p>
    <w:p w:rsidR="009B5D26" w:rsidRPr="00410521" w:rsidRDefault="009B5D26" w:rsidP="0022317E">
      <w:pPr>
        <w:pStyle w:val="a6"/>
        <w:numPr>
          <w:ilvl w:val="1"/>
          <w:numId w:val="1"/>
        </w:numPr>
        <w:tabs>
          <w:tab w:val="clear" w:pos="490"/>
          <w:tab w:val="left" w:pos="368"/>
        </w:tabs>
        <w:bidi/>
        <w:ind w:left="935" w:hanging="567"/>
        <w:rPr>
          <w:rFonts w:asciiTheme="majorBidi" w:hAnsiTheme="majorBidi" w:cstheme="majorBidi"/>
          <w:b/>
          <w:rtl/>
          <w:lang w:bidi="ar-SA"/>
        </w:rPr>
      </w:pPr>
      <w:r w:rsidRPr="00410521">
        <w:rPr>
          <w:rFonts w:asciiTheme="majorBidi" w:hAnsiTheme="majorBidi" w:cstheme="majorBidi"/>
          <w:b/>
          <w:rtl/>
          <w:lang w:bidi="ar-SA"/>
        </w:rPr>
        <w:t>يستخدم بشكل ثابت (اجير/ مقدم خدمة) مهندس تنفيذ المسجل بشكل قانوني ويدير عمل مرخص.</w:t>
      </w:r>
    </w:p>
    <w:p w:rsidR="009B5D26" w:rsidRPr="00410521" w:rsidRDefault="009B5D26" w:rsidP="0022317E">
      <w:pPr>
        <w:pStyle w:val="a6"/>
        <w:numPr>
          <w:ilvl w:val="1"/>
          <w:numId w:val="1"/>
        </w:numPr>
        <w:tabs>
          <w:tab w:val="clear" w:pos="490"/>
          <w:tab w:val="left" w:pos="368"/>
        </w:tabs>
        <w:bidi/>
        <w:ind w:left="935" w:hanging="567"/>
        <w:rPr>
          <w:rFonts w:asciiTheme="majorBidi" w:hAnsiTheme="majorBidi" w:cstheme="majorBidi"/>
          <w:b/>
          <w:lang w:bidi="ar-SA"/>
        </w:rPr>
      </w:pPr>
      <w:r w:rsidRPr="00410521">
        <w:rPr>
          <w:rFonts w:asciiTheme="majorBidi" w:hAnsiTheme="majorBidi" w:cstheme="majorBidi"/>
          <w:b/>
          <w:rtl/>
          <w:lang w:bidi="ar-SA"/>
        </w:rPr>
        <w:t>مقدم عرض الذي تم ايقاف خدماته من قبل المركز للصحة النفسية شاعار مانشي او مكاتب حكومية اخرى بسبب عدم الاجابة على شروط اتفاقية او تزويد غير ملائمين لخدمات خلال ال- 24 شهرا الذي سبق موعد تقديم العرض لا يستطيع الاشتراك في المناقصة.</w:t>
      </w:r>
    </w:p>
    <w:p w:rsidR="005C4CD9" w:rsidRPr="00410521" w:rsidRDefault="005C4CD9" w:rsidP="0022317E">
      <w:pPr>
        <w:pStyle w:val="a6"/>
        <w:tabs>
          <w:tab w:val="left" w:pos="368"/>
        </w:tabs>
        <w:bidi/>
        <w:ind w:left="935" w:hanging="567"/>
        <w:jc w:val="both"/>
        <w:rPr>
          <w:rFonts w:asciiTheme="majorBidi" w:hAnsiTheme="majorBidi" w:cstheme="majorBidi"/>
          <w:b/>
        </w:rPr>
      </w:pPr>
    </w:p>
    <w:p w:rsidR="005C4CD9" w:rsidRPr="00410521" w:rsidRDefault="005C4CD9" w:rsidP="0022317E">
      <w:pPr>
        <w:pStyle w:val="a6"/>
        <w:numPr>
          <w:ilvl w:val="1"/>
          <w:numId w:val="1"/>
        </w:numPr>
        <w:tabs>
          <w:tab w:val="clear" w:pos="490"/>
          <w:tab w:val="left" w:pos="368"/>
        </w:tabs>
        <w:overflowPunct w:val="0"/>
        <w:autoSpaceDE w:val="0"/>
        <w:autoSpaceDN w:val="0"/>
        <w:bidi/>
        <w:adjustRightInd w:val="0"/>
        <w:ind w:left="935" w:hanging="567"/>
        <w:contextualSpacing w:val="0"/>
        <w:jc w:val="both"/>
        <w:textAlignment w:val="baseline"/>
        <w:rPr>
          <w:rFonts w:asciiTheme="majorBidi" w:hAnsiTheme="majorBidi" w:cstheme="majorBidi"/>
          <w:b/>
          <w:lang w:bidi="ar-SA"/>
        </w:rPr>
      </w:pPr>
      <w:r w:rsidRPr="00410521">
        <w:rPr>
          <w:rFonts w:asciiTheme="majorBidi" w:hAnsiTheme="majorBidi" w:cstheme="majorBidi"/>
          <w:b/>
          <w:rtl/>
          <w:lang w:bidi="ar-SA"/>
        </w:rPr>
        <w:t xml:space="preserve">الاشتراك في جولة المقاولين في الموعد المحدد فقط. </w:t>
      </w:r>
    </w:p>
    <w:p w:rsidR="005C4CD9" w:rsidRPr="00410521" w:rsidRDefault="005C4CD9" w:rsidP="0022317E">
      <w:pPr>
        <w:tabs>
          <w:tab w:val="left" w:pos="368"/>
        </w:tabs>
        <w:ind w:hanging="567"/>
        <w:jc w:val="both"/>
        <w:rPr>
          <w:rFonts w:asciiTheme="majorBidi" w:hAnsiTheme="majorBidi" w:cstheme="majorBidi"/>
          <w:b/>
          <w:rtl/>
        </w:rPr>
      </w:pPr>
      <w:r w:rsidRPr="00410521">
        <w:rPr>
          <w:rFonts w:asciiTheme="majorBidi" w:hAnsiTheme="majorBidi" w:cstheme="majorBidi"/>
          <w:b/>
          <w:rtl/>
        </w:rPr>
        <w:tab/>
      </w:r>
    </w:p>
    <w:p w:rsidR="001F5E6E" w:rsidRPr="001F5E6E" w:rsidRDefault="001F5E6E" w:rsidP="001F5E6E">
      <w:pPr>
        <w:pStyle w:val="a6"/>
        <w:numPr>
          <w:ilvl w:val="1"/>
          <w:numId w:val="1"/>
        </w:numPr>
        <w:tabs>
          <w:tab w:val="left" w:pos="368"/>
        </w:tabs>
        <w:overflowPunct w:val="0"/>
        <w:autoSpaceDE w:val="0"/>
        <w:autoSpaceDN w:val="0"/>
        <w:bidi/>
        <w:adjustRightInd w:val="0"/>
        <w:ind w:left="935" w:hanging="567"/>
        <w:jc w:val="both"/>
        <w:textAlignment w:val="baseline"/>
        <w:rPr>
          <w:rFonts w:asciiTheme="majorBidi" w:hAnsiTheme="majorBidi" w:cstheme="majorBidi"/>
          <w:b/>
        </w:rPr>
      </w:pPr>
      <w:r w:rsidRPr="001F5E6E">
        <w:rPr>
          <w:rFonts w:asciiTheme="majorBidi" w:hAnsiTheme="majorBidi" w:cstheme="majorBidi"/>
          <w:b/>
          <w:rtl/>
          <w:lang w:bidi="ar-SA"/>
        </w:rPr>
        <w:t xml:space="preserve">ان يكون صاحب جميع التصريحات المطلوبة وفقا لقانون صفقات الهيئات العمومية, لسنة – 1976 والقوانين الثانوية لصفقات الهيئات العمومية (الزام ادارة حسابات (تأشيرات), لسنة – 1987, بما في ذلك فيما يتعلق </w:t>
      </w:r>
      <w:r w:rsidRPr="001F5E6E">
        <w:rPr>
          <w:rFonts w:asciiTheme="majorBidi" w:hAnsiTheme="majorBidi" w:cstheme="majorBidi" w:hint="cs"/>
          <w:b/>
          <w:rtl/>
          <w:lang w:bidi="ar-SA"/>
        </w:rPr>
        <w:t>بإدارة</w:t>
      </w:r>
      <w:r w:rsidRPr="001F5E6E">
        <w:rPr>
          <w:rFonts w:asciiTheme="majorBidi" w:hAnsiTheme="majorBidi" w:cstheme="majorBidi"/>
          <w:b/>
          <w:rtl/>
          <w:lang w:bidi="ar-SA"/>
        </w:rPr>
        <w:t xml:space="preserve"> حسابات وسجلات, دفع راتب ادنى وفقا لقانون الراتب الادنى, لسنة – 1987 وعدم وجود ادانات بجنايات وفقا لقانون العمال الاجانب, لسنة – 1991.</w:t>
      </w:r>
    </w:p>
    <w:p w:rsidR="005C4CD9" w:rsidRPr="001F5E6E" w:rsidRDefault="005C4CD9" w:rsidP="0022317E">
      <w:pPr>
        <w:pStyle w:val="a6"/>
        <w:tabs>
          <w:tab w:val="left" w:pos="368"/>
        </w:tabs>
        <w:bidi/>
        <w:ind w:left="1443" w:hanging="567"/>
        <w:jc w:val="both"/>
        <w:rPr>
          <w:rFonts w:asciiTheme="majorBidi" w:hAnsiTheme="majorBidi" w:cstheme="majorBidi"/>
          <w:b/>
        </w:rPr>
      </w:pPr>
    </w:p>
    <w:p w:rsidR="005C4CD9" w:rsidRPr="00410521" w:rsidRDefault="005C4CD9" w:rsidP="001F5E6E">
      <w:pPr>
        <w:pStyle w:val="a6"/>
        <w:numPr>
          <w:ilvl w:val="1"/>
          <w:numId w:val="1"/>
        </w:numPr>
        <w:tabs>
          <w:tab w:val="clear" w:pos="490"/>
          <w:tab w:val="left" w:pos="368"/>
        </w:tabs>
        <w:overflowPunct w:val="0"/>
        <w:autoSpaceDE w:val="0"/>
        <w:autoSpaceDN w:val="0"/>
        <w:bidi/>
        <w:adjustRightInd w:val="0"/>
        <w:ind w:left="935" w:hanging="567"/>
        <w:contextualSpacing w:val="0"/>
        <w:jc w:val="both"/>
        <w:textAlignment w:val="baseline"/>
        <w:rPr>
          <w:rFonts w:asciiTheme="majorBidi" w:hAnsiTheme="majorBidi" w:cstheme="majorBidi"/>
          <w:b/>
        </w:rPr>
      </w:pPr>
      <w:r w:rsidRPr="00410521">
        <w:rPr>
          <w:rFonts w:asciiTheme="majorBidi" w:hAnsiTheme="majorBidi" w:cstheme="majorBidi"/>
          <w:b/>
          <w:rtl/>
          <w:lang w:bidi="ar-SA"/>
        </w:rPr>
        <w:t xml:space="preserve">شراء مستندات  المناقصة من طالب العرض. </w:t>
      </w:r>
    </w:p>
    <w:p w:rsidR="005C4CD9" w:rsidRPr="00410521" w:rsidRDefault="005C4CD9" w:rsidP="0022317E">
      <w:pPr>
        <w:pStyle w:val="a6"/>
        <w:tabs>
          <w:tab w:val="left" w:pos="368"/>
        </w:tabs>
        <w:ind w:left="935" w:hanging="567"/>
        <w:rPr>
          <w:rFonts w:asciiTheme="majorBidi" w:hAnsiTheme="majorBidi" w:cstheme="majorBidi"/>
          <w:b/>
          <w:rtl/>
        </w:rPr>
      </w:pPr>
    </w:p>
    <w:p w:rsidR="005C4CD9" w:rsidRPr="00410521" w:rsidRDefault="005C4CD9" w:rsidP="001F5E6E">
      <w:pPr>
        <w:pStyle w:val="a6"/>
        <w:numPr>
          <w:ilvl w:val="1"/>
          <w:numId w:val="1"/>
        </w:numPr>
        <w:tabs>
          <w:tab w:val="clear" w:pos="490"/>
          <w:tab w:val="left" w:pos="368"/>
        </w:tabs>
        <w:overflowPunct w:val="0"/>
        <w:autoSpaceDE w:val="0"/>
        <w:autoSpaceDN w:val="0"/>
        <w:bidi/>
        <w:adjustRightInd w:val="0"/>
        <w:ind w:left="935" w:hanging="567"/>
        <w:contextualSpacing w:val="0"/>
        <w:jc w:val="both"/>
        <w:textAlignment w:val="baseline"/>
        <w:rPr>
          <w:rFonts w:asciiTheme="majorBidi" w:hAnsiTheme="majorBidi" w:cstheme="majorBidi"/>
          <w:b/>
        </w:rPr>
      </w:pPr>
      <w:r w:rsidRPr="00410521">
        <w:rPr>
          <w:rFonts w:asciiTheme="majorBidi" w:hAnsiTheme="majorBidi" w:cstheme="majorBidi"/>
          <w:b/>
          <w:rtl/>
          <w:lang w:bidi="ar-SA"/>
        </w:rPr>
        <w:t>الالتزام والإجابة على شروط قواعد تخا"م رقم 7.12.9 التابعة للمحاسب العام (سارية المفعول من تاريخ 16.05.2010) والذي عنوانه</w:t>
      </w:r>
      <w:r w:rsidR="00B4768A" w:rsidRPr="00410521">
        <w:rPr>
          <w:rFonts w:asciiTheme="majorBidi" w:hAnsiTheme="majorBidi" w:cstheme="majorBidi"/>
          <w:b/>
          <w:rtl/>
          <w:lang w:bidi="ar-SA"/>
        </w:rPr>
        <w:t>ا</w:t>
      </w:r>
      <w:r w:rsidRPr="00410521">
        <w:rPr>
          <w:rFonts w:asciiTheme="majorBidi" w:hAnsiTheme="majorBidi" w:cstheme="majorBidi"/>
          <w:b/>
          <w:rtl/>
          <w:lang w:bidi="ar-SA"/>
        </w:rPr>
        <w:t xml:space="preserve">: "تشجيع تشغيل عمال اسرائيليين في اطار الاتفاقيات </w:t>
      </w:r>
      <w:r w:rsidRPr="00410521">
        <w:rPr>
          <w:rFonts w:asciiTheme="majorBidi" w:hAnsiTheme="majorBidi" w:cstheme="majorBidi"/>
          <w:b/>
          <w:rtl/>
          <w:lang w:bidi="ar-SA"/>
        </w:rPr>
        <w:lastRenderedPageBreak/>
        <w:t>الحكومية, والتي يمكن الاطلاع عليها على موقع الانترنت</w:t>
      </w:r>
      <w:r w:rsidRPr="00410521">
        <w:rPr>
          <w:rFonts w:asciiTheme="majorBidi" w:hAnsiTheme="majorBidi" w:cstheme="majorBidi"/>
          <w:b/>
          <w:rtl/>
        </w:rPr>
        <w:t xml:space="preserve">: </w:t>
      </w:r>
      <w:hyperlink r:id="rId8" w:history="1">
        <w:r w:rsidR="00B4768A" w:rsidRPr="00410521">
          <w:rPr>
            <w:rFonts w:asciiTheme="majorBidi" w:hAnsiTheme="majorBidi" w:cstheme="majorBidi"/>
            <w:b/>
            <w:spacing w:val="10"/>
          </w:rPr>
          <w:t>http://takam.mof.gov.il/doc/hashkal/horaot.nsf</w:t>
        </w:r>
      </w:hyperlink>
      <w:r w:rsidR="00B4768A" w:rsidRPr="00410521">
        <w:rPr>
          <w:rFonts w:asciiTheme="majorBidi" w:hAnsiTheme="majorBidi" w:cstheme="majorBidi"/>
          <w:b/>
          <w:spacing w:val="10"/>
          <w:rtl/>
        </w:rPr>
        <w:t>.</w:t>
      </w:r>
    </w:p>
    <w:p w:rsidR="005C4CD9" w:rsidRPr="00410521" w:rsidRDefault="005C4CD9" w:rsidP="0022317E">
      <w:pPr>
        <w:pStyle w:val="a6"/>
        <w:tabs>
          <w:tab w:val="left" w:pos="368"/>
        </w:tabs>
        <w:ind w:left="935" w:hanging="567"/>
        <w:rPr>
          <w:rFonts w:asciiTheme="majorBidi" w:hAnsiTheme="majorBidi" w:cstheme="majorBidi"/>
          <w:b/>
          <w:rtl/>
        </w:rPr>
      </w:pPr>
    </w:p>
    <w:p w:rsidR="00B4768A" w:rsidRPr="00410521" w:rsidRDefault="00B4768A" w:rsidP="001F5E6E">
      <w:pPr>
        <w:pStyle w:val="a6"/>
        <w:numPr>
          <w:ilvl w:val="1"/>
          <w:numId w:val="1"/>
        </w:numPr>
        <w:tabs>
          <w:tab w:val="clear" w:pos="490"/>
          <w:tab w:val="left" w:pos="368"/>
        </w:tabs>
        <w:overflowPunct w:val="0"/>
        <w:autoSpaceDE w:val="0"/>
        <w:autoSpaceDN w:val="0"/>
        <w:bidi/>
        <w:adjustRightInd w:val="0"/>
        <w:ind w:left="935" w:hanging="567"/>
        <w:jc w:val="both"/>
        <w:textAlignment w:val="baseline"/>
        <w:rPr>
          <w:rFonts w:asciiTheme="majorBidi" w:hAnsiTheme="majorBidi" w:cstheme="majorBidi"/>
          <w:b/>
        </w:rPr>
      </w:pPr>
      <w:r w:rsidRPr="00410521">
        <w:rPr>
          <w:rFonts w:asciiTheme="majorBidi" w:hAnsiTheme="majorBidi" w:cstheme="majorBidi"/>
          <w:b/>
          <w:rtl/>
          <w:lang w:bidi="ar-SA"/>
        </w:rPr>
        <w:t>الاجابة على جميع المتطلبات في المعيار بدون استثناء.</w:t>
      </w:r>
    </w:p>
    <w:p w:rsidR="00B4768A" w:rsidRPr="00410521" w:rsidRDefault="0046721A" w:rsidP="001F5E6E">
      <w:pPr>
        <w:pStyle w:val="a6"/>
        <w:numPr>
          <w:ilvl w:val="1"/>
          <w:numId w:val="1"/>
        </w:numPr>
        <w:tabs>
          <w:tab w:val="left" w:pos="368"/>
        </w:tabs>
        <w:bidi/>
        <w:ind w:left="935" w:hanging="567"/>
        <w:jc w:val="both"/>
        <w:rPr>
          <w:rFonts w:asciiTheme="majorBidi" w:hAnsiTheme="majorBidi" w:cstheme="majorBidi"/>
          <w:b/>
          <w:rtl/>
          <w:lang w:bidi="ar-SA"/>
        </w:rPr>
      </w:pPr>
      <w:r w:rsidRPr="00410521">
        <w:rPr>
          <w:rFonts w:asciiTheme="majorBidi" w:hAnsiTheme="majorBidi" w:cstheme="majorBidi"/>
          <w:b/>
          <w:rtl/>
          <w:lang w:bidi="ar-SA"/>
        </w:rPr>
        <w:t>الالتزام بجميع قوانين العمل, القوانين الثانوية والأوامر وكذلك الاتفاقيات الجماعية في الفروع المتعلقة بمجال نشاطه</w:t>
      </w:r>
      <w:r w:rsidR="00B4768A" w:rsidRPr="00410521">
        <w:rPr>
          <w:rFonts w:asciiTheme="majorBidi" w:hAnsiTheme="majorBidi" w:cstheme="majorBidi"/>
          <w:b/>
          <w:rtl/>
          <w:lang w:bidi="ar-SA"/>
        </w:rPr>
        <w:t>.</w:t>
      </w:r>
    </w:p>
    <w:p w:rsidR="0046721A" w:rsidRPr="00410521" w:rsidRDefault="0046721A" w:rsidP="00410521">
      <w:pPr>
        <w:pStyle w:val="a6"/>
        <w:tabs>
          <w:tab w:val="left" w:pos="368"/>
        </w:tabs>
        <w:bidi/>
        <w:ind w:left="935" w:hanging="567"/>
        <w:jc w:val="both"/>
        <w:rPr>
          <w:rFonts w:asciiTheme="majorBidi" w:hAnsiTheme="majorBidi" w:cstheme="majorBidi"/>
          <w:b/>
          <w:lang w:bidi="ar-SA"/>
        </w:rPr>
      </w:pPr>
    </w:p>
    <w:p w:rsidR="0046721A" w:rsidRPr="00410521" w:rsidRDefault="0046721A" w:rsidP="001F5E6E">
      <w:pPr>
        <w:pStyle w:val="a6"/>
        <w:numPr>
          <w:ilvl w:val="1"/>
          <w:numId w:val="1"/>
        </w:numPr>
        <w:tabs>
          <w:tab w:val="clear" w:pos="490"/>
          <w:tab w:val="left" w:pos="368"/>
        </w:tabs>
        <w:overflowPunct w:val="0"/>
        <w:autoSpaceDE w:val="0"/>
        <w:autoSpaceDN w:val="0"/>
        <w:bidi/>
        <w:adjustRightInd w:val="0"/>
        <w:ind w:left="935" w:hanging="567"/>
        <w:jc w:val="both"/>
        <w:textAlignment w:val="baseline"/>
        <w:rPr>
          <w:rFonts w:asciiTheme="majorBidi" w:hAnsiTheme="majorBidi" w:cstheme="majorBidi"/>
          <w:b/>
        </w:rPr>
      </w:pPr>
      <w:r w:rsidRPr="00410521">
        <w:rPr>
          <w:rFonts w:asciiTheme="majorBidi" w:hAnsiTheme="majorBidi" w:cstheme="majorBidi"/>
          <w:b/>
          <w:rtl/>
          <w:lang w:bidi="ar-SA"/>
        </w:rPr>
        <w:t>الالتزام بأنه من اجل التعاقد موضوع المناقصة سيستخدم</w:t>
      </w:r>
      <w:r w:rsidRPr="00410521">
        <w:rPr>
          <w:rFonts w:asciiTheme="majorBidi" w:hAnsiTheme="majorBidi" w:cstheme="majorBidi"/>
          <w:b/>
          <w:rtl/>
        </w:rPr>
        <w:t xml:space="preserve"> </w:t>
      </w:r>
      <w:r w:rsidRPr="00410521">
        <w:rPr>
          <w:rFonts w:asciiTheme="majorBidi" w:hAnsiTheme="majorBidi" w:cstheme="majorBidi"/>
          <w:b/>
          <w:rtl/>
          <w:lang w:bidi="ar-SA"/>
        </w:rPr>
        <w:t>برامج</w:t>
      </w:r>
      <w:r w:rsidRPr="00410521">
        <w:rPr>
          <w:rFonts w:asciiTheme="majorBidi" w:hAnsiTheme="majorBidi" w:cstheme="majorBidi"/>
          <w:b/>
          <w:rtl/>
        </w:rPr>
        <w:t xml:space="preserve"> </w:t>
      </w:r>
      <w:r w:rsidRPr="00410521">
        <w:rPr>
          <w:rFonts w:asciiTheme="majorBidi" w:hAnsiTheme="majorBidi" w:cstheme="majorBidi"/>
          <w:b/>
          <w:rtl/>
          <w:lang w:bidi="ar-SA"/>
        </w:rPr>
        <w:t>اصلية</w:t>
      </w:r>
      <w:r w:rsidRPr="00410521">
        <w:rPr>
          <w:rFonts w:asciiTheme="majorBidi" w:hAnsiTheme="majorBidi" w:cstheme="majorBidi"/>
          <w:b/>
          <w:rtl/>
        </w:rPr>
        <w:t xml:space="preserve"> </w:t>
      </w:r>
      <w:r w:rsidRPr="00410521">
        <w:rPr>
          <w:rFonts w:asciiTheme="majorBidi" w:hAnsiTheme="majorBidi" w:cstheme="majorBidi"/>
          <w:b/>
          <w:rtl/>
          <w:lang w:bidi="ar-SA"/>
        </w:rPr>
        <w:t>فقط</w:t>
      </w:r>
      <w:r w:rsidRPr="00410521">
        <w:rPr>
          <w:rFonts w:asciiTheme="majorBidi" w:hAnsiTheme="majorBidi" w:cstheme="majorBidi"/>
          <w:b/>
          <w:rtl/>
        </w:rPr>
        <w:t xml:space="preserve"> .</w:t>
      </w:r>
    </w:p>
    <w:p w:rsidR="0046721A" w:rsidRPr="00410521" w:rsidRDefault="0046721A" w:rsidP="00410521">
      <w:pPr>
        <w:pStyle w:val="a6"/>
        <w:tabs>
          <w:tab w:val="left" w:pos="368"/>
        </w:tabs>
        <w:ind w:left="935" w:hanging="567"/>
        <w:rPr>
          <w:rFonts w:asciiTheme="majorBidi" w:hAnsiTheme="majorBidi" w:cstheme="majorBidi"/>
          <w:b/>
          <w:highlight w:val="yellow"/>
        </w:rPr>
      </w:pPr>
    </w:p>
    <w:p w:rsidR="0046721A" w:rsidRPr="00410521" w:rsidRDefault="0046721A" w:rsidP="001F5E6E">
      <w:pPr>
        <w:pStyle w:val="a6"/>
        <w:numPr>
          <w:ilvl w:val="1"/>
          <w:numId w:val="1"/>
        </w:numPr>
        <w:tabs>
          <w:tab w:val="clear" w:pos="490"/>
          <w:tab w:val="left" w:pos="368"/>
        </w:tabs>
        <w:bidi/>
        <w:ind w:left="935" w:hanging="567"/>
        <w:jc w:val="both"/>
        <w:rPr>
          <w:rFonts w:asciiTheme="majorBidi" w:hAnsiTheme="majorBidi" w:cstheme="majorBidi"/>
          <w:b/>
          <w:rtl/>
          <w:lang w:bidi="ar-SA"/>
        </w:rPr>
      </w:pPr>
      <w:r w:rsidRPr="00410521">
        <w:rPr>
          <w:rFonts w:asciiTheme="majorBidi" w:hAnsiTheme="majorBidi" w:cstheme="majorBidi"/>
          <w:b/>
          <w:rtl/>
          <w:lang w:bidi="ar-SA"/>
        </w:rPr>
        <w:t>الاجابة على الطلب بأن مقدم العرض لا يتواجد في اجراءات تفك</w:t>
      </w:r>
      <w:r w:rsidR="00B4768A" w:rsidRPr="00410521">
        <w:rPr>
          <w:rFonts w:asciiTheme="majorBidi" w:hAnsiTheme="majorBidi" w:cstheme="majorBidi"/>
          <w:b/>
          <w:rtl/>
          <w:lang w:bidi="ar-SA"/>
        </w:rPr>
        <w:t>ي</w:t>
      </w:r>
      <w:r w:rsidRPr="00410521">
        <w:rPr>
          <w:rFonts w:asciiTheme="majorBidi" w:hAnsiTheme="majorBidi" w:cstheme="majorBidi"/>
          <w:b/>
          <w:rtl/>
          <w:lang w:bidi="ar-SA"/>
        </w:rPr>
        <w:t>ك, او افلاس. طالب العرض يستطيع الغاء مقدم عرض المتواجد في اجراء تجميع املاك وتوقيف اجراءات, وفقا لرأيه المطلق.</w:t>
      </w:r>
    </w:p>
    <w:p w:rsidR="0046721A" w:rsidRPr="00410521" w:rsidRDefault="0046721A" w:rsidP="001F5E6E">
      <w:pPr>
        <w:pStyle w:val="a"/>
        <w:numPr>
          <w:ilvl w:val="1"/>
          <w:numId w:val="1"/>
        </w:numPr>
        <w:tabs>
          <w:tab w:val="clear" w:pos="490"/>
          <w:tab w:val="left" w:pos="368"/>
          <w:tab w:val="left" w:pos="1443"/>
        </w:tabs>
        <w:spacing w:before="0" w:line="240" w:lineRule="auto"/>
        <w:ind w:left="935" w:hanging="567"/>
        <w:rPr>
          <w:rFonts w:asciiTheme="majorBidi" w:hAnsiTheme="majorBidi" w:cstheme="majorBidi"/>
          <w:bCs w:val="0"/>
          <w:color w:val="auto"/>
          <w:sz w:val="24"/>
          <w:szCs w:val="24"/>
          <w:rtl/>
        </w:rPr>
      </w:pPr>
      <w:r w:rsidRPr="00410521">
        <w:rPr>
          <w:rFonts w:asciiTheme="majorBidi" w:hAnsiTheme="majorBidi" w:cstheme="majorBidi"/>
          <w:bCs w:val="0"/>
          <w:color w:val="auto"/>
          <w:sz w:val="24"/>
          <w:szCs w:val="24"/>
          <w:rtl/>
          <w:lang w:bidi="ar-SA"/>
        </w:rPr>
        <w:t xml:space="preserve">  اذا ما كان مقدم العرض شركة/ شراكة: ان يكون صاحب تأشيرة بعدم وجود ديون لمسجل الشركات</w:t>
      </w:r>
      <w:r w:rsidR="005C4CD9" w:rsidRPr="00410521">
        <w:rPr>
          <w:rFonts w:asciiTheme="majorBidi" w:hAnsiTheme="majorBidi" w:cstheme="majorBidi"/>
          <w:bCs w:val="0"/>
          <w:color w:val="auto"/>
          <w:sz w:val="24"/>
          <w:szCs w:val="24"/>
          <w:rtl/>
          <w:lang w:bidi="ar-SA"/>
        </w:rPr>
        <w:t>.</w:t>
      </w:r>
      <w:r w:rsidRPr="00410521">
        <w:rPr>
          <w:rFonts w:asciiTheme="majorBidi" w:hAnsiTheme="majorBidi" w:cstheme="majorBidi"/>
          <w:bCs w:val="0"/>
          <w:color w:val="auto"/>
          <w:sz w:val="24"/>
          <w:szCs w:val="24"/>
          <w:rtl/>
          <w:lang w:bidi="ar-SA"/>
        </w:rPr>
        <w:t>كتأشيرة ستعتبر شهادة شركة/ شراكة حديثة لمسجل التنظيمات الذي يمكن اصدارها بواسطة موقع الانترنت التابع لسلطة التنظيمات, على عنوان:</w:t>
      </w:r>
      <w:r w:rsidR="005C4CD9" w:rsidRPr="00410521">
        <w:rPr>
          <w:rFonts w:asciiTheme="majorBidi" w:hAnsiTheme="majorBidi" w:cstheme="majorBidi"/>
          <w:bCs w:val="0"/>
          <w:spacing w:val="10"/>
          <w:sz w:val="24"/>
          <w:szCs w:val="24"/>
        </w:rPr>
        <w:t xml:space="preserve"> </w:t>
      </w:r>
      <w:hyperlink r:id="rId9" w:history="1">
        <w:r w:rsidR="005C4CD9" w:rsidRPr="00410521">
          <w:rPr>
            <w:rFonts w:asciiTheme="majorBidi" w:hAnsiTheme="majorBidi" w:cstheme="majorBidi"/>
            <w:bCs w:val="0"/>
            <w:spacing w:val="10"/>
            <w:sz w:val="24"/>
            <w:szCs w:val="24"/>
          </w:rPr>
          <w:t>Taagidim.justice.gov.il</w:t>
        </w:r>
      </w:hyperlink>
      <w:r w:rsidRPr="00410521">
        <w:rPr>
          <w:rFonts w:asciiTheme="majorBidi" w:hAnsiTheme="majorBidi" w:cstheme="majorBidi"/>
          <w:bCs w:val="0"/>
          <w:sz w:val="24"/>
          <w:szCs w:val="24"/>
          <w:rtl/>
          <w:lang w:bidi="ar-SA"/>
        </w:rPr>
        <w:t xml:space="preserve"> </w:t>
      </w:r>
      <w:r w:rsidRPr="00410521">
        <w:rPr>
          <w:rFonts w:asciiTheme="majorBidi" w:hAnsiTheme="majorBidi" w:cstheme="majorBidi"/>
          <w:bCs w:val="0"/>
          <w:color w:val="auto"/>
          <w:sz w:val="24"/>
          <w:szCs w:val="24"/>
          <w:rtl/>
          <w:lang w:bidi="ar-SA"/>
        </w:rPr>
        <w:t xml:space="preserve">بالضغط على عنوان "اصدار شهادة شركة" التي لا تظهر بها ديون رسوم سنوية للسنوات التي سبقت السنة التي قدم بها العرض وفيما يتعلق بالشركة, ايضا, لا يظهر بها انها شركة منتهكة للقانون او انه تم انذارها قبل تسجيلها كشركة منتهكة للقانون. </w:t>
      </w:r>
    </w:p>
    <w:p w:rsidR="00F41579" w:rsidRPr="00F41579" w:rsidRDefault="00F41579" w:rsidP="00F41579">
      <w:pPr>
        <w:pStyle w:val="2"/>
        <w:keepNext w:val="0"/>
        <w:autoSpaceDE w:val="0"/>
        <w:autoSpaceDN w:val="0"/>
        <w:ind w:left="368" w:right="0"/>
        <w:jc w:val="both"/>
        <w:rPr>
          <w:rFonts w:ascii="Arial" w:hAnsi="Arial"/>
          <w:b/>
          <w:spacing w:val="10"/>
          <w:sz w:val="18"/>
          <w:szCs w:val="18"/>
          <w:rtl/>
          <w:lang w:eastAsia="en-US"/>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bookmarkStart w:id="4" w:name="_Ref320437344"/>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p w:rsidR="00793F7B" w:rsidRPr="00793F7B" w:rsidRDefault="00793F7B" w:rsidP="00793F7B">
      <w:pPr>
        <w:pStyle w:val="a6"/>
        <w:keepNext/>
        <w:numPr>
          <w:ilvl w:val="0"/>
          <w:numId w:val="6"/>
        </w:numPr>
        <w:bidi/>
        <w:contextualSpacing w:val="0"/>
        <w:jc w:val="both"/>
        <w:outlineLvl w:val="1"/>
        <w:rPr>
          <w:rFonts w:cs="David"/>
          <w:b/>
          <w:bCs/>
          <w:noProof/>
          <w:vanish/>
          <w:sz w:val="18"/>
          <w:szCs w:val="18"/>
          <w:rtl/>
        </w:rPr>
      </w:pPr>
    </w:p>
    <w:bookmarkEnd w:id="4"/>
    <w:p w:rsidR="00C013A4" w:rsidRPr="00C013A4" w:rsidRDefault="00C013A4" w:rsidP="001F5E6E">
      <w:pPr>
        <w:numPr>
          <w:ilvl w:val="0"/>
          <w:numId w:val="1"/>
        </w:numPr>
        <w:tabs>
          <w:tab w:val="left" w:pos="458"/>
          <w:tab w:val="left" w:pos="4210"/>
        </w:tabs>
        <w:spacing w:line="360" w:lineRule="auto"/>
        <w:jc w:val="both"/>
        <w:rPr>
          <w:rFonts w:eastAsia="Times New Roman" w:cs="David"/>
          <w:u w:val="single"/>
          <w:lang w:eastAsia="he-IL"/>
        </w:rPr>
      </w:pPr>
      <w:r w:rsidRPr="00C013A4">
        <w:rPr>
          <w:rFonts w:eastAsia="Times New Roman" w:hint="cs"/>
          <w:u w:val="single"/>
          <w:rtl/>
          <w:lang w:eastAsia="he-IL" w:bidi="ar-SA"/>
        </w:rPr>
        <w:t xml:space="preserve">مؤتمر مقدمي عروض وأسئلة توضيح </w:t>
      </w:r>
    </w:p>
    <w:p w:rsidR="00C013A4" w:rsidRPr="00C013A4" w:rsidRDefault="00C013A4" w:rsidP="001F5E6E">
      <w:pPr>
        <w:pStyle w:val="a6"/>
        <w:numPr>
          <w:ilvl w:val="1"/>
          <w:numId w:val="1"/>
        </w:numPr>
        <w:bidi/>
        <w:spacing w:line="360" w:lineRule="auto"/>
        <w:ind w:left="806"/>
        <w:jc w:val="both"/>
        <w:rPr>
          <w:rFonts w:ascii="Arial" w:hAnsi="Arial" w:cs="David"/>
          <w:bCs/>
          <w:spacing w:val="10"/>
          <w:u w:val="single"/>
        </w:rPr>
      </w:pPr>
      <w:r w:rsidRPr="00C013A4">
        <w:rPr>
          <w:rFonts w:ascii="Arial" w:hAnsi="Arial" w:cstheme="minorBidi" w:hint="cs"/>
          <w:bCs/>
          <w:spacing w:val="10"/>
          <w:rtl/>
          <w:lang w:bidi="ar-SA"/>
        </w:rPr>
        <w:t xml:space="preserve">مؤتمر مقدمي العروض الزامي الذي سيتم به تقديم توضيحات وتفسيرات لأسئلة مقدمي سيقام في تاريخ 27.11.13 ابتداء من الساعة </w:t>
      </w:r>
      <w:r w:rsidRPr="00C013A4">
        <w:rPr>
          <w:rFonts w:ascii="Arial" w:hAnsi="Arial" w:cstheme="minorBidi" w:hint="cs"/>
          <w:bCs/>
          <w:spacing w:val="10"/>
          <w:rtl/>
        </w:rPr>
        <w:t>14:00.</w:t>
      </w:r>
      <w:r w:rsidRPr="00C013A4">
        <w:rPr>
          <w:rFonts w:ascii="Arial" w:hAnsi="Arial" w:cstheme="minorBidi" w:hint="cs"/>
          <w:bCs/>
          <w:spacing w:val="10"/>
          <w:rtl/>
          <w:lang w:bidi="ar-SA"/>
        </w:rPr>
        <w:t xml:space="preserve"> يجب ارفاق مصادقة على الاشتراك في المؤتمر الى مستندات العرض.</w:t>
      </w:r>
    </w:p>
    <w:p w:rsidR="00C013A4" w:rsidRPr="00C013A4" w:rsidRDefault="00C013A4" w:rsidP="001F5E6E">
      <w:pPr>
        <w:pStyle w:val="a6"/>
        <w:widowControl w:val="0"/>
        <w:numPr>
          <w:ilvl w:val="1"/>
          <w:numId w:val="1"/>
        </w:numPr>
        <w:tabs>
          <w:tab w:val="clear" w:pos="490"/>
          <w:tab w:val="num" w:pos="14"/>
          <w:tab w:val="left" w:pos="90"/>
        </w:tabs>
        <w:bidi/>
        <w:spacing w:before="100" w:beforeAutospacing="1" w:after="100" w:afterAutospacing="1" w:line="360" w:lineRule="auto"/>
        <w:ind w:left="806"/>
        <w:contextualSpacing w:val="0"/>
        <w:jc w:val="both"/>
        <w:rPr>
          <w:rtl/>
          <w:lang w:bidi="ar-SA"/>
        </w:rPr>
      </w:pPr>
      <w:r w:rsidRPr="00C013A4">
        <w:rPr>
          <w:rFonts w:hint="cs"/>
          <w:rtl/>
          <w:lang w:bidi="ar-SA"/>
        </w:rPr>
        <w:t xml:space="preserve">المركز الطبي للصحة النفسية  سيتلقى </w:t>
      </w:r>
      <w:r w:rsidRPr="001F5E6E">
        <w:rPr>
          <w:rFonts w:hint="cs"/>
          <w:b/>
          <w:bCs/>
          <w:rtl/>
          <w:lang w:bidi="ar-SA"/>
        </w:rPr>
        <w:t>أسئلة</w:t>
      </w:r>
      <w:r w:rsidRPr="00C013A4">
        <w:rPr>
          <w:rFonts w:hint="cs"/>
          <w:rtl/>
          <w:lang w:bidi="ar-SA"/>
        </w:rPr>
        <w:t xml:space="preserve"> المتوجهين بواسطة البريد الالكتروني فقط على عنوان</w:t>
      </w:r>
      <w:r w:rsidRPr="00C013A4">
        <w:rPr>
          <w:rFonts w:cs="David"/>
        </w:rPr>
        <w:t xml:space="preserve"> </w:t>
      </w:r>
      <w:r w:rsidRPr="00C013A4">
        <w:rPr>
          <w:rFonts w:ascii="Arial" w:hAnsi="Arial"/>
          <w:bCs/>
          <w:spacing w:val="10"/>
        </w:rPr>
        <w:t>yosef@sm.health.gov.il</w:t>
      </w:r>
      <w:r w:rsidRPr="00C013A4">
        <w:t xml:space="preserve"> </w:t>
      </w:r>
      <w:r w:rsidRPr="00C013A4">
        <w:rPr>
          <w:rFonts w:ascii="Arial" w:hAnsi="Arial" w:hint="cs"/>
          <w:b/>
          <w:spacing w:val="10"/>
          <w:rtl/>
        </w:rPr>
        <w:t xml:space="preserve"> </w:t>
      </w:r>
      <w:r w:rsidRPr="00C013A4">
        <w:rPr>
          <w:rFonts w:hint="cs"/>
          <w:rtl/>
          <w:lang w:bidi="ar-SA"/>
        </w:rPr>
        <w:t xml:space="preserve"> او على فاكس 6278175-04 حتى تاريخ 26.11.13 الساعة 12:00 بواسطة مستند "</w:t>
      </w:r>
      <w:r w:rsidRPr="00C013A4">
        <w:rPr>
          <w:rFonts w:hint="cs"/>
          <w:b/>
          <w:bCs/>
          <w:rtl/>
          <w:lang w:bidi="ar-SA"/>
        </w:rPr>
        <w:t>وورد</w:t>
      </w:r>
      <w:r w:rsidRPr="00C013A4">
        <w:rPr>
          <w:rFonts w:hint="cs"/>
          <w:rtl/>
          <w:lang w:bidi="ar-SA"/>
        </w:rPr>
        <w:t xml:space="preserve">", مع ذكر اسم التنظيم, الوظيفة  والبند ذا الصلة لكل سؤال فيما يتعلق بالتوجه والمستندات المرفقة له. </w:t>
      </w:r>
    </w:p>
    <w:p w:rsidR="00C013A4" w:rsidRPr="00C013A4" w:rsidRDefault="00C013A4" w:rsidP="001F5E6E">
      <w:pPr>
        <w:pStyle w:val="a6"/>
        <w:widowControl w:val="0"/>
        <w:numPr>
          <w:ilvl w:val="1"/>
          <w:numId w:val="1"/>
        </w:numPr>
        <w:tabs>
          <w:tab w:val="clear" w:pos="490"/>
          <w:tab w:val="num" w:pos="14"/>
          <w:tab w:val="left" w:pos="90"/>
        </w:tabs>
        <w:bidi/>
        <w:spacing w:before="100" w:beforeAutospacing="1" w:after="100" w:afterAutospacing="1" w:line="360" w:lineRule="auto"/>
        <w:ind w:left="806" w:right="-709"/>
        <w:contextualSpacing w:val="0"/>
        <w:jc w:val="both"/>
        <w:rPr>
          <w:rtl/>
        </w:rPr>
      </w:pPr>
      <w:r w:rsidRPr="00C013A4">
        <w:rPr>
          <w:rFonts w:hint="cs"/>
          <w:rtl/>
          <w:lang w:bidi="ar-SA"/>
        </w:rPr>
        <w:t>فقط الملخص الظاهر في مستند الاجابات الرسمي التابع لمكتب الصحة  الذي يشمل الاجابات للأسئلة التي تم تلقيها حتى التاريخ المطلوب والتغييرات في شروط المناقصة (إذا وجدت) ستلزم طالب العرض.</w:t>
      </w:r>
    </w:p>
    <w:p w:rsidR="00B80AEE" w:rsidRPr="00C013A4" w:rsidRDefault="00B80AEE" w:rsidP="00B80AEE">
      <w:pPr>
        <w:pStyle w:val="a6"/>
        <w:numPr>
          <w:ilvl w:val="0"/>
          <w:numId w:val="10"/>
        </w:numPr>
        <w:bidi/>
        <w:spacing w:line="360" w:lineRule="auto"/>
        <w:ind w:left="368" w:right="-709" w:hanging="426"/>
        <w:jc w:val="both"/>
        <w:rPr>
          <w:rFonts w:cs="David"/>
          <w:b/>
          <w:bCs/>
          <w:u w:val="single"/>
          <w:lang w:eastAsia="he-IL"/>
        </w:rPr>
      </w:pPr>
      <w:r w:rsidRPr="00C013A4">
        <w:rPr>
          <w:rFonts w:hint="cs"/>
          <w:b/>
          <w:bCs/>
          <w:u w:val="single"/>
          <w:rtl/>
          <w:lang w:bidi="ar-SA"/>
        </w:rPr>
        <w:t xml:space="preserve">تقديم العروض </w:t>
      </w:r>
    </w:p>
    <w:p w:rsidR="00B80AEE" w:rsidRPr="00C013A4" w:rsidRDefault="00B80AEE" w:rsidP="00B80AEE">
      <w:pPr>
        <w:tabs>
          <w:tab w:val="left" w:pos="368"/>
        </w:tabs>
        <w:spacing w:line="360" w:lineRule="auto"/>
        <w:ind w:left="368" w:right="-709"/>
        <w:jc w:val="both"/>
        <w:rPr>
          <w:rFonts w:cs="David"/>
          <w:rtl/>
          <w:lang w:eastAsia="he-IL"/>
        </w:rPr>
      </w:pPr>
      <w:r w:rsidRPr="001F5E6E">
        <w:rPr>
          <w:rFonts w:hint="cs"/>
          <w:b/>
          <w:bCs/>
          <w:rtl/>
          <w:lang w:eastAsia="he-IL" w:bidi="ar-SA"/>
        </w:rPr>
        <w:t xml:space="preserve">الموعد الأخير لتسليم العروض هو </w:t>
      </w:r>
      <w:r w:rsidRPr="001F5E6E">
        <w:rPr>
          <w:rFonts w:ascii="Arial" w:hAnsi="Arial" w:hint="cs"/>
          <w:b/>
          <w:bCs/>
          <w:spacing w:val="10"/>
          <w:u w:val="single"/>
          <w:rtl/>
        </w:rPr>
        <w:t>15.12.13</w:t>
      </w:r>
      <w:r w:rsidRPr="001F5E6E">
        <w:rPr>
          <w:rFonts w:cs="David"/>
          <w:b/>
          <w:bCs/>
          <w:rtl/>
          <w:lang w:eastAsia="he-IL"/>
        </w:rPr>
        <w:t xml:space="preserve">, </w:t>
      </w:r>
      <w:r w:rsidRPr="001F5E6E">
        <w:rPr>
          <w:rFonts w:hint="cs"/>
          <w:b/>
          <w:bCs/>
          <w:rtl/>
          <w:lang w:eastAsia="he-IL" w:bidi="ar-SA"/>
        </w:rPr>
        <w:t xml:space="preserve">الساعة </w:t>
      </w:r>
      <w:r w:rsidRPr="001F5E6E">
        <w:rPr>
          <w:rFonts w:hint="cs"/>
          <w:b/>
          <w:bCs/>
          <w:u w:val="single"/>
          <w:rtl/>
          <w:lang w:eastAsia="he-IL" w:bidi="ar-SA"/>
        </w:rPr>
        <w:t>12:00</w:t>
      </w:r>
      <w:r w:rsidRPr="00C013A4">
        <w:rPr>
          <w:rFonts w:hint="cs"/>
          <w:rtl/>
          <w:lang w:eastAsia="he-IL" w:bidi="ar-SA"/>
        </w:rPr>
        <w:t xml:space="preserve">. مغلف الذي لم يتواجد في صندوق المناقصات في الموعد والساعة المذكورين أعلاه لن يتم فحصه. </w:t>
      </w:r>
    </w:p>
    <w:p w:rsidR="00B80AEE" w:rsidRPr="00C013A4" w:rsidRDefault="00B80AEE" w:rsidP="00B80AEE">
      <w:pPr>
        <w:pStyle w:val="a6"/>
        <w:numPr>
          <w:ilvl w:val="0"/>
          <w:numId w:val="9"/>
        </w:numPr>
        <w:bidi/>
        <w:spacing w:before="100" w:beforeAutospacing="1" w:afterAutospacing="1" w:line="360" w:lineRule="auto"/>
        <w:ind w:left="368" w:right="-709" w:hanging="426"/>
        <w:contextualSpacing w:val="0"/>
        <w:jc w:val="both"/>
        <w:rPr>
          <w:rFonts w:cs="David"/>
          <w:lang w:eastAsia="he-IL"/>
        </w:rPr>
      </w:pPr>
      <w:r w:rsidRPr="00C013A4">
        <w:rPr>
          <w:rFonts w:hint="cs"/>
          <w:rtl/>
          <w:lang w:eastAsia="he-IL" w:bidi="ar-SA"/>
        </w:rPr>
        <w:t>يستطيع طالب العروض, حتى الموعد الأخير لتقديم العروض, بأن يعجلّ أو يؤجل الموعد الأخير لتقديم العروض, وذلك بواسطة إعلام أو مكتوب وكذلك يمكنه تغيير المواعيد والشروط الأخرى المتعلقة بالمناقصة وفقا لقراره المطلق</w:t>
      </w:r>
      <w:r w:rsidRPr="00C013A4">
        <w:rPr>
          <w:rFonts w:cs="David" w:hint="cs"/>
          <w:rtl/>
          <w:lang w:eastAsia="he-IL" w:bidi="ar-SA"/>
        </w:rPr>
        <w:t>.</w:t>
      </w:r>
    </w:p>
    <w:p w:rsidR="00B80AEE" w:rsidRPr="00C013A4" w:rsidRDefault="00B80AEE" w:rsidP="00B80AEE">
      <w:pPr>
        <w:numPr>
          <w:ilvl w:val="0"/>
          <w:numId w:val="9"/>
        </w:numPr>
        <w:spacing w:line="360" w:lineRule="auto"/>
        <w:ind w:left="368" w:right="-709" w:hanging="426"/>
        <w:jc w:val="both"/>
        <w:rPr>
          <w:rFonts w:cs="David"/>
        </w:rPr>
      </w:pPr>
      <w:r w:rsidRPr="00C013A4">
        <w:rPr>
          <w:rFonts w:hint="cs"/>
          <w:rtl/>
          <w:lang w:bidi="ar-SA"/>
        </w:rPr>
        <w:t>إذا ما كان هناك اختلاف بين صيغة الإعلان بالصحافة وبين صيغة المناقصة, صيغة  المناقصة هي الملزّمة.</w:t>
      </w:r>
    </w:p>
    <w:p w:rsidR="00B80AEE" w:rsidRPr="00C013A4" w:rsidRDefault="00B80AEE" w:rsidP="00B80AEE">
      <w:pPr>
        <w:numPr>
          <w:ilvl w:val="0"/>
          <w:numId w:val="9"/>
        </w:numPr>
        <w:spacing w:line="360" w:lineRule="auto"/>
        <w:ind w:left="368" w:right="-709" w:hanging="426"/>
        <w:jc w:val="both"/>
        <w:rPr>
          <w:rFonts w:cs="David"/>
        </w:rPr>
      </w:pPr>
      <w:r w:rsidRPr="00C013A4">
        <w:rPr>
          <w:rFonts w:hint="cs"/>
          <w:rtl/>
          <w:lang w:eastAsia="he-IL" w:bidi="ar-SA"/>
        </w:rPr>
        <w:t>طالب العروض يحفظ لنفسه الحق في إجراء مفاوضات مع كل واحد من مقدمي العروض, بما في ذلك فيما يتعلق بالتسعيرة وبقية الشروط.</w:t>
      </w:r>
    </w:p>
    <w:p w:rsidR="000752B3" w:rsidRPr="00C013A4" w:rsidRDefault="000752B3" w:rsidP="00B80AEE">
      <w:pPr>
        <w:tabs>
          <w:tab w:val="left" w:pos="458"/>
          <w:tab w:val="num" w:pos="851"/>
          <w:tab w:val="left" w:pos="4210"/>
        </w:tabs>
        <w:ind w:left="720"/>
        <w:jc w:val="both"/>
        <w:rPr>
          <w:rFonts w:cs="David"/>
          <w:rtl/>
        </w:rPr>
      </w:pPr>
    </w:p>
    <w:sectPr w:rsidR="000752B3" w:rsidRPr="00C013A4"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06CA23BB"/>
    <w:multiLevelType w:val="hybridMultilevel"/>
    <w:tmpl w:val="D9181CAE"/>
    <w:lvl w:ilvl="0" w:tplc="D110128C">
      <w:start w:val="6"/>
      <w:numFmt w:val="arabicAlpha"/>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505EB8"/>
    <w:multiLevelType w:val="hybridMultilevel"/>
    <w:tmpl w:val="837CB1B2"/>
    <w:lvl w:ilvl="0" w:tplc="FA4AA35C">
      <w:start w:val="26"/>
      <w:numFmt w:val="arabicAlpha"/>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A969B8"/>
    <w:multiLevelType w:val="hybridMultilevel"/>
    <w:tmpl w:val="1A2694DE"/>
    <w:lvl w:ilvl="0" w:tplc="5CF2453A">
      <w:start w:val="5"/>
      <w:numFmt w:val="decimal"/>
      <w:lvlText w:val="%1."/>
      <w:lvlJc w:val="left"/>
      <w:pPr>
        <w:ind w:left="450" w:hanging="360"/>
      </w:pPr>
      <w:rPr>
        <w:rFonts w:eastAsia="Times New Roman" w:hint="default"/>
        <w:b w:val="0"/>
        <w:sz w:val="18"/>
        <w:u w:val="none"/>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36D848EC"/>
    <w:multiLevelType w:val="hybridMultilevel"/>
    <w:tmpl w:val="6F524068"/>
    <w:lvl w:ilvl="0" w:tplc="0409000F">
      <w:start w:val="6"/>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nsid w:val="4BB3598E"/>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59C237FA"/>
    <w:multiLevelType w:val="hybridMultilevel"/>
    <w:tmpl w:val="BB4CDF8E"/>
    <w:lvl w:ilvl="0" w:tplc="21D2BF42">
      <w:start w:val="11"/>
      <w:numFmt w:val="arabicAlpha"/>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11">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F50623A"/>
    <w:multiLevelType w:val="hybridMultilevel"/>
    <w:tmpl w:val="F26A4BE4"/>
    <w:lvl w:ilvl="0" w:tplc="1AD25ED4">
      <w:start w:val="1"/>
      <w:numFmt w:val="arabicAbjad"/>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11"/>
  </w:num>
  <w:num w:numId="3">
    <w:abstractNumId w:val="7"/>
  </w:num>
  <w:num w:numId="4">
    <w:abstractNumId w:val="6"/>
  </w:num>
  <w:num w:numId="5">
    <w:abstractNumId w:val="0"/>
  </w:num>
  <w:num w:numId="6">
    <w:abstractNumId w:val="13"/>
  </w:num>
  <w:num w:numId="7">
    <w:abstractNumId w:val="10"/>
  </w:num>
  <w:num w:numId="8">
    <w:abstractNumId w:val="14"/>
  </w:num>
  <w:num w:numId="9">
    <w:abstractNumId w:val="4"/>
  </w:num>
  <w:num w:numId="10">
    <w:abstractNumId w:val="3"/>
  </w:num>
  <w:num w:numId="11">
    <w:abstractNumId w:val="5"/>
  </w:num>
  <w:num w:numId="12">
    <w:abstractNumId w:val="2"/>
  </w:num>
  <w:num w:numId="13">
    <w:abstractNumId w:val="15"/>
  </w:num>
  <w:num w:numId="14">
    <w:abstractNumId w:val="1"/>
  </w:num>
  <w:num w:numId="15">
    <w:abstractNumId w:val="9"/>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5A4F"/>
    <w:rsid w:val="00047396"/>
    <w:rsid w:val="000479C2"/>
    <w:rsid w:val="0006357A"/>
    <w:rsid w:val="000752B3"/>
    <w:rsid w:val="000C55A8"/>
    <w:rsid w:val="00104DD9"/>
    <w:rsid w:val="00123A5F"/>
    <w:rsid w:val="001614BF"/>
    <w:rsid w:val="00165D98"/>
    <w:rsid w:val="00173EB4"/>
    <w:rsid w:val="001B0BB8"/>
    <w:rsid w:val="001F18F2"/>
    <w:rsid w:val="001F5E6E"/>
    <w:rsid w:val="00210C68"/>
    <w:rsid w:val="0022317E"/>
    <w:rsid w:val="002704BE"/>
    <w:rsid w:val="002A6879"/>
    <w:rsid w:val="002D55AA"/>
    <w:rsid w:val="00305DFB"/>
    <w:rsid w:val="00306F09"/>
    <w:rsid w:val="00350273"/>
    <w:rsid w:val="00364613"/>
    <w:rsid w:val="00366B3A"/>
    <w:rsid w:val="003A6D98"/>
    <w:rsid w:val="003B6432"/>
    <w:rsid w:val="003D52EA"/>
    <w:rsid w:val="003E32B4"/>
    <w:rsid w:val="00410521"/>
    <w:rsid w:val="00457BDB"/>
    <w:rsid w:val="0046721A"/>
    <w:rsid w:val="004C2371"/>
    <w:rsid w:val="005363CB"/>
    <w:rsid w:val="00547544"/>
    <w:rsid w:val="00573E55"/>
    <w:rsid w:val="0058330B"/>
    <w:rsid w:val="0059591A"/>
    <w:rsid w:val="005A720A"/>
    <w:rsid w:val="005C4CD9"/>
    <w:rsid w:val="005D48AC"/>
    <w:rsid w:val="00632984"/>
    <w:rsid w:val="00663F90"/>
    <w:rsid w:val="00696A32"/>
    <w:rsid w:val="006A51E3"/>
    <w:rsid w:val="006B07B1"/>
    <w:rsid w:val="006B427B"/>
    <w:rsid w:val="00714D6A"/>
    <w:rsid w:val="0078074D"/>
    <w:rsid w:val="00793F7B"/>
    <w:rsid w:val="007D689C"/>
    <w:rsid w:val="007E2B69"/>
    <w:rsid w:val="00815CE6"/>
    <w:rsid w:val="00841A25"/>
    <w:rsid w:val="00885BCE"/>
    <w:rsid w:val="0088783F"/>
    <w:rsid w:val="008A5334"/>
    <w:rsid w:val="008A5785"/>
    <w:rsid w:val="008B3096"/>
    <w:rsid w:val="008D0FE3"/>
    <w:rsid w:val="008E77FF"/>
    <w:rsid w:val="008F71AA"/>
    <w:rsid w:val="009619AC"/>
    <w:rsid w:val="00973E7F"/>
    <w:rsid w:val="00985864"/>
    <w:rsid w:val="009B5D26"/>
    <w:rsid w:val="009B5DF1"/>
    <w:rsid w:val="009D1470"/>
    <w:rsid w:val="009D28EC"/>
    <w:rsid w:val="009D3AE8"/>
    <w:rsid w:val="009F1B47"/>
    <w:rsid w:val="009F4F8B"/>
    <w:rsid w:val="00A3024A"/>
    <w:rsid w:val="00A61C20"/>
    <w:rsid w:val="00A622BC"/>
    <w:rsid w:val="00A7133F"/>
    <w:rsid w:val="00A80F1E"/>
    <w:rsid w:val="00B06458"/>
    <w:rsid w:val="00B11030"/>
    <w:rsid w:val="00B3092A"/>
    <w:rsid w:val="00B32F9D"/>
    <w:rsid w:val="00B375D5"/>
    <w:rsid w:val="00B4768A"/>
    <w:rsid w:val="00B70956"/>
    <w:rsid w:val="00B773F6"/>
    <w:rsid w:val="00B80AEE"/>
    <w:rsid w:val="00BA63CD"/>
    <w:rsid w:val="00BC7046"/>
    <w:rsid w:val="00BF7B92"/>
    <w:rsid w:val="00C013A4"/>
    <w:rsid w:val="00C25CD7"/>
    <w:rsid w:val="00C363C8"/>
    <w:rsid w:val="00C451CE"/>
    <w:rsid w:val="00C526C0"/>
    <w:rsid w:val="00C57D4E"/>
    <w:rsid w:val="00C7777C"/>
    <w:rsid w:val="00C92C98"/>
    <w:rsid w:val="00CB3A95"/>
    <w:rsid w:val="00CB3FF1"/>
    <w:rsid w:val="00CC11CD"/>
    <w:rsid w:val="00CC4F07"/>
    <w:rsid w:val="00CE2882"/>
    <w:rsid w:val="00CE5FFA"/>
    <w:rsid w:val="00D0222A"/>
    <w:rsid w:val="00D27A83"/>
    <w:rsid w:val="00D43FBB"/>
    <w:rsid w:val="00D450A4"/>
    <w:rsid w:val="00D63738"/>
    <w:rsid w:val="00D72D87"/>
    <w:rsid w:val="00D91AFF"/>
    <w:rsid w:val="00DB2283"/>
    <w:rsid w:val="00DC759A"/>
    <w:rsid w:val="00DD0913"/>
    <w:rsid w:val="00DD73B7"/>
    <w:rsid w:val="00E03D7A"/>
    <w:rsid w:val="00E0741D"/>
    <w:rsid w:val="00E1086A"/>
    <w:rsid w:val="00E34AD1"/>
    <w:rsid w:val="00E60B16"/>
    <w:rsid w:val="00EC2212"/>
    <w:rsid w:val="00EC3244"/>
    <w:rsid w:val="00EE6839"/>
    <w:rsid w:val="00EF5AB7"/>
    <w:rsid w:val="00F41579"/>
    <w:rsid w:val="00F4325C"/>
    <w:rsid w:val="00F50ADE"/>
    <w:rsid w:val="00F56786"/>
    <w:rsid w:val="00F67C82"/>
    <w:rsid w:val="00F87752"/>
    <w:rsid w:val="00F908EF"/>
    <w:rsid w:val="00FB62CE"/>
    <w:rsid w:val="00FC35A1"/>
    <w:rsid w:val="00FE1468"/>
    <w:rsid w:val="00FF35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50A4"/>
    <w:pPr>
      <w:bidi/>
    </w:pPr>
    <w:rPr>
      <w:rFonts w:ascii="Times New Roman" w:hAnsi="Times New Roman" w:cs="Times New Roman"/>
      <w:sz w:val="24"/>
      <w:szCs w:val="24"/>
    </w:rPr>
  </w:style>
  <w:style w:type="paragraph" w:styleId="2">
    <w:name w:val="heading 2"/>
    <w:basedOn w:val="a0"/>
    <w:next w:val="a0"/>
    <w:link w:val="20"/>
    <w:qFormat/>
    <w:rsid w:val="00104DD9"/>
    <w:pPr>
      <w:keepNext/>
      <w:ind w:left="5616" w:right="-720"/>
      <w:outlineLvl w:val="1"/>
    </w:pPr>
    <w:rPr>
      <w:rFonts w:eastAsia="Times New Roman" w:cs="David"/>
      <w:sz w:val="30"/>
      <w:szCs w:val="30"/>
      <w:lang w:eastAsia="he-IL"/>
    </w:rPr>
  </w:style>
  <w:style w:type="paragraph" w:styleId="3">
    <w:name w:val="heading 3"/>
    <w:basedOn w:val="a0"/>
    <w:next w:val="a0"/>
    <w:qFormat/>
    <w:rsid w:val="00104DD9"/>
    <w:pPr>
      <w:keepNext/>
      <w:bidi w:val="0"/>
      <w:spacing w:before="240" w:after="60"/>
      <w:outlineLvl w:val="2"/>
    </w:pPr>
    <w:rPr>
      <w:rFonts w:ascii="Arial" w:hAnsi="Arial" w:cs="Arial"/>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nhideWhenUsed/>
    <w:rsid w:val="009F4F8B"/>
    <w:rPr>
      <w:color w:val="0000FF"/>
      <w:u w:val="single"/>
    </w:rPr>
  </w:style>
  <w:style w:type="paragraph" w:customStyle="1" w:styleId="a4">
    <w:name w:val="תו"/>
    <w:basedOn w:val="a0"/>
    <w:rsid w:val="00FB62CE"/>
    <w:pPr>
      <w:bidi w:val="0"/>
      <w:spacing w:after="160" w:line="240" w:lineRule="exact"/>
    </w:pPr>
    <w:rPr>
      <w:rFonts w:ascii="Verdana" w:eastAsia="MS Mincho" w:hAnsi="Verdana" w:cs="Miriam"/>
      <w:sz w:val="20"/>
      <w:szCs w:val="20"/>
      <w:lang w:eastAsia="ja-JP" w:bidi="ar-SA"/>
    </w:rPr>
  </w:style>
  <w:style w:type="paragraph" w:styleId="a5">
    <w:name w:val="Title"/>
    <w:basedOn w:val="a0"/>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6">
    <w:name w:val="List Paragraph"/>
    <w:basedOn w:val="a0"/>
    <w:uiPriority w:val="99"/>
    <w:qFormat/>
    <w:rsid w:val="00047396"/>
    <w:pPr>
      <w:bidi w:val="0"/>
      <w:ind w:left="720"/>
      <w:contextualSpacing/>
    </w:pPr>
  </w:style>
  <w:style w:type="paragraph" w:customStyle="1" w:styleId="Style2">
    <w:name w:val="Style2"/>
    <w:basedOn w:val="a0"/>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1"/>
    <w:uiPriority w:val="99"/>
    <w:semiHidden/>
    <w:unhideWhenUsed/>
    <w:rsid w:val="00F50ADE"/>
    <w:rPr>
      <w:sz w:val="16"/>
      <w:szCs w:val="16"/>
    </w:rPr>
  </w:style>
  <w:style w:type="paragraph" w:styleId="a8">
    <w:name w:val="annotation text"/>
    <w:basedOn w:val="a0"/>
    <w:link w:val="a9"/>
    <w:uiPriority w:val="99"/>
    <w:semiHidden/>
    <w:unhideWhenUsed/>
    <w:rsid w:val="00F50ADE"/>
    <w:rPr>
      <w:sz w:val="20"/>
      <w:szCs w:val="20"/>
    </w:rPr>
  </w:style>
  <w:style w:type="character" w:customStyle="1" w:styleId="a9">
    <w:name w:val="טקסט הערה תו"/>
    <w:basedOn w:val="a1"/>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0"/>
    <w:link w:val="ad"/>
    <w:uiPriority w:val="99"/>
    <w:semiHidden/>
    <w:unhideWhenUsed/>
    <w:rsid w:val="00F50ADE"/>
    <w:rPr>
      <w:rFonts w:ascii="Tahoma" w:hAnsi="Tahoma" w:cs="Tahoma"/>
      <w:sz w:val="16"/>
      <w:szCs w:val="16"/>
    </w:rPr>
  </w:style>
  <w:style w:type="character" w:customStyle="1" w:styleId="ad">
    <w:name w:val="טקסט בלונים תו"/>
    <w:basedOn w:val="a1"/>
    <w:link w:val="ac"/>
    <w:uiPriority w:val="99"/>
    <w:semiHidden/>
    <w:rsid w:val="00F50ADE"/>
    <w:rPr>
      <w:rFonts w:ascii="Tahoma" w:hAnsi="Tahoma" w:cs="Tahoma"/>
      <w:sz w:val="16"/>
      <w:szCs w:val="16"/>
    </w:rPr>
  </w:style>
  <w:style w:type="character" w:customStyle="1" w:styleId="20">
    <w:name w:val="כותרת 2 תו"/>
    <w:basedOn w:val="a1"/>
    <w:link w:val="2"/>
    <w:rsid w:val="00C013A4"/>
    <w:rPr>
      <w:rFonts w:ascii="Times New Roman" w:eastAsia="Times New Roman" w:hAnsi="Times New Roman" w:cs="David"/>
      <w:sz w:val="30"/>
      <w:szCs w:val="30"/>
      <w:lang w:eastAsia="he-IL"/>
    </w:rPr>
  </w:style>
  <w:style w:type="paragraph" w:customStyle="1" w:styleId="a">
    <w:name w:val="כותרת סעיף"/>
    <w:basedOn w:val="a0"/>
    <w:rsid w:val="0046721A"/>
    <w:pPr>
      <w:numPr>
        <w:numId w:val="11"/>
      </w:numPr>
      <w:spacing w:before="240" w:line="360" w:lineRule="auto"/>
      <w:jc w:val="both"/>
    </w:pPr>
    <w:rPr>
      <w:rFonts w:ascii="Arial" w:eastAsia="Times New Roman"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50A4"/>
    <w:pPr>
      <w:bidi/>
    </w:pPr>
    <w:rPr>
      <w:rFonts w:ascii="Times New Roman" w:hAnsi="Times New Roman" w:cs="Times New Roman"/>
      <w:sz w:val="24"/>
      <w:szCs w:val="24"/>
    </w:rPr>
  </w:style>
  <w:style w:type="paragraph" w:styleId="2">
    <w:name w:val="heading 2"/>
    <w:basedOn w:val="a0"/>
    <w:next w:val="a0"/>
    <w:link w:val="20"/>
    <w:qFormat/>
    <w:rsid w:val="00104DD9"/>
    <w:pPr>
      <w:keepNext/>
      <w:ind w:left="5616" w:right="-720"/>
      <w:outlineLvl w:val="1"/>
    </w:pPr>
    <w:rPr>
      <w:rFonts w:eastAsia="Times New Roman" w:cs="David"/>
      <w:sz w:val="30"/>
      <w:szCs w:val="30"/>
      <w:lang w:eastAsia="he-IL"/>
    </w:rPr>
  </w:style>
  <w:style w:type="paragraph" w:styleId="3">
    <w:name w:val="heading 3"/>
    <w:basedOn w:val="a0"/>
    <w:next w:val="a0"/>
    <w:qFormat/>
    <w:rsid w:val="00104DD9"/>
    <w:pPr>
      <w:keepNext/>
      <w:bidi w:val="0"/>
      <w:spacing w:before="240" w:after="60"/>
      <w:outlineLvl w:val="2"/>
    </w:pPr>
    <w:rPr>
      <w:rFonts w:ascii="Arial" w:hAnsi="Arial" w:cs="Arial"/>
      <w:b/>
      <w:bCs/>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nhideWhenUsed/>
    <w:rsid w:val="009F4F8B"/>
    <w:rPr>
      <w:color w:val="0000FF"/>
      <w:u w:val="single"/>
    </w:rPr>
  </w:style>
  <w:style w:type="paragraph" w:customStyle="1" w:styleId="a4">
    <w:name w:val="תו"/>
    <w:basedOn w:val="a0"/>
    <w:rsid w:val="00FB62CE"/>
    <w:pPr>
      <w:bidi w:val="0"/>
      <w:spacing w:after="160" w:line="240" w:lineRule="exact"/>
    </w:pPr>
    <w:rPr>
      <w:rFonts w:ascii="Verdana" w:eastAsia="MS Mincho" w:hAnsi="Verdana" w:cs="Miriam"/>
      <w:sz w:val="20"/>
      <w:szCs w:val="20"/>
      <w:lang w:eastAsia="ja-JP" w:bidi="ar-SA"/>
    </w:rPr>
  </w:style>
  <w:style w:type="paragraph" w:styleId="a5">
    <w:name w:val="Title"/>
    <w:basedOn w:val="a0"/>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6">
    <w:name w:val="List Paragraph"/>
    <w:basedOn w:val="a0"/>
    <w:uiPriority w:val="99"/>
    <w:qFormat/>
    <w:rsid w:val="00047396"/>
    <w:pPr>
      <w:bidi w:val="0"/>
      <w:ind w:left="720"/>
      <w:contextualSpacing/>
    </w:pPr>
  </w:style>
  <w:style w:type="paragraph" w:customStyle="1" w:styleId="Style2">
    <w:name w:val="Style2"/>
    <w:basedOn w:val="a0"/>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1"/>
    <w:uiPriority w:val="99"/>
    <w:semiHidden/>
    <w:unhideWhenUsed/>
    <w:rsid w:val="00F50ADE"/>
    <w:rPr>
      <w:sz w:val="16"/>
      <w:szCs w:val="16"/>
    </w:rPr>
  </w:style>
  <w:style w:type="paragraph" w:styleId="a8">
    <w:name w:val="annotation text"/>
    <w:basedOn w:val="a0"/>
    <w:link w:val="a9"/>
    <w:uiPriority w:val="99"/>
    <w:semiHidden/>
    <w:unhideWhenUsed/>
    <w:rsid w:val="00F50ADE"/>
    <w:rPr>
      <w:sz w:val="20"/>
      <w:szCs w:val="20"/>
    </w:rPr>
  </w:style>
  <w:style w:type="character" w:customStyle="1" w:styleId="a9">
    <w:name w:val="טקסט הערה תו"/>
    <w:basedOn w:val="a1"/>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0"/>
    <w:link w:val="ad"/>
    <w:uiPriority w:val="99"/>
    <w:semiHidden/>
    <w:unhideWhenUsed/>
    <w:rsid w:val="00F50ADE"/>
    <w:rPr>
      <w:rFonts w:ascii="Tahoma" w:hAnsi="Tahoma" w:cs="Tahoma"/>
      <w:sz w:val="16"/>
      <w:szCs w:val="16"/>
    </w:rPr>
  </w:style>
  <w:style w:type="character" w:customStyle="1" w:styleId="ad">
    <w:name w:val="טקסט בלונים תו"/>
    <w:basedOn w:val="a1"/>
    <w:link w:val="ac"/>
    <w:uiPriority w:val="99"/>
    <w:semiHidden/>
    <w:rsid w:val="00F50ADE"/>
    <w:rPr>
      <w:rFonts w:ascii="Tahoma" w:hAnsi="Tahoma" w:cs="Tahoma"/>
      <w:sz w:val="16"/>
      <w:szCs w:val="16"/>
    </w:rPr>
  </w:style>
  <w:style w:type="character" w:customStyle="1" w:styleId="20">
    <w:name w:val="כותרת 2 תו"/>
    <w:basedOn w:val="a1"/>
    <w:link w:val="2"/>
    <w:rsid w:val="00C013A4"/>
    <w:rPr>
      <w:rFonts w:ascii="Times New Roman" w:eastAsia="Times New Roman" w:hAnsi="Times New Roman" w:cs="David"/>
      <w:sz w:val="30"/>
      <w:szCs w:val="30"/>
      <w:lang w:eastAsia="he-IL"/>
    </w:rPr>
  </w:style>
  <w:style w:type="paragraph" w:customStyle="1" w:styleId="a">
    <w:name w:val="כותרת סעיף"/>
    <w:basedOn w:val="a0"/>
    <w:rsid w:val="0046721A"/>
    <w:pPr>
      <w:numPr>
        <w:numId w:val="11"/>
      </w:numPr>
      <w:spacing w:before="240" w:line="360" w:lineRule="auto"/>
      <w:jc w:val="both"/>
    </w:pPr>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akam.mof.gov.il/doc/hashkal/horaot.nsf"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1FFC68-74EC-4B01-87DF-4937A5295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818</Words>
  <Characters>4092</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4901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Liat</cp:lastModifiedBy>
  <cp:revision>2</cp:revision>
  <cp:lastPrinted>2013-11-18T09:53:00Z</cp:lastPrinted>
  <dcterms:created xsi:type="dcterms:W3CDTF">2013-11-18T09:53:00Z</dcterms:created>
  <dcterms:modified xsi:type="dcterms:W3CDTF">2013-11-18T09:53:00Z</dcterms:modified>
</cp:coreProperties>
</file>